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9221" w14:textId="77777777" w:rsidR="00C836AA" w:rsidRPr="00692BBA" w:rsidRDefault="00C836AA" w:rsidP="00C836AA">
      <w:pPr>
        <w:spacing w:before="100" w:after="200" w:line="240" w:lineRule="auto"/>
        <w:ind w:left="720"/>
        <w:jc w:val="both"/>
        <w:rPr>
          <w:rFonts w:ascii="Constantia" w:eastAsia="Times New Roman" w:hAnsi="Constantia" w:cs="Times New Roman"/>
          <w:color w:val="002060"/>
          <w:sz w:val="24"/>
          <w:szCs w:val="24"/>
        </w:rPr>
      </w:pPr>
      <w:r w:rsidRPr="00692BBA">
        <w:rPr>
          <w:rFonts w:ascii="Constantia" w:hAnsi="Constantia"/>
          <w:noProof/>
          <w:color w:val="002060"/>
          <w:sz w:val="32"/>
          <w:szCs w:val="32"/>
          <w:lang w:eastAsia="hr-HR"/>
        </w:rPr>
        <mc:AlternateContent>
          <mc:Choice Requires="wps">
            <w:drawing>
              <wp:anchor distT="0" distB="0" distL="114300" distR="114300" simplePos="0" relativeHeight="251659264" behindDoc="0" locked="0" layoutInCell="1" allowOverlap="1" wp14:anchorId="392DA0CE" wp14:editId="267ED707">
                <wp:simplePos x="0" y="0"/>
                <wp:positionH relativeFrom="page">
                  <wp:posOffset>304800</wp:posOffset>
                </wp:positionH>
                <wp:positionV relativeFrom="paragraph">
                  <wp:posOffset>-819785</wp:posOffset>
                </wp:positionV>
                <wp:extent cx="6962775" cy="304800"/>
                <wp:effectExtent l="0" t="0" r="9525"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048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5A8D46" id="Rectangle 13" o:spid="_x0000_s1026" style="position:absolute;margin-left:24pt;margin-top:-64.55pt;width:548.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" fillcolor="#002060" stroked="f">
                <w10:wrap anchorx="page"/>
              </v:rect>
            </w:pict>
          </mc:Fallback>
        </mc:AlternateContent>
      </w:r>
      <w:r w:rsidRPr="00692BBA">
        <w:rPr>
          <w:rFonts w:ascii="Constantia" w:eastAsia="Times New Roman" w:hAnsi="Constantia" w:cs="Times New Roman"/>
          <w:b/>
          <w:color w:val="002060"/>
          <w:sz w:val="32"/>
          <w:szCs w:val="32"/>
        </w:rPr>
        <w:t>POLITIKA/IZJAVA/OBAVIJEST O PRIVATNOSTI</w:t>
      </w:r>
      <w:r w:rsidRPr="00692BBA">
        <w:rPr>
          <w:rFonts w:ascii="Constantia" w:eastAsia="Times New Roman" w:hAnsi="Constantia" w:cs="Times New Roman"/>
          <w:color w:val="002060"/>
          <w:sz w:val="32"/>
          <w:szCs w:val="32"/>
        </w:rPr>
        <w:tab/>
      </w:r>
      <w:r w:rsidRPr="00692BBA">
        <w:rPr>
          <w:rFonts w:ascii="Constantia" w:eastAsia="Times New Roman" w:hAnsi="Constantia" w:cs="Times New Roman"/>
          <w:color w:val="002060"/>
          <w:sz w:val="24"/>
          <w:szCs w:val="24"/>
        </w:rPr>
        <w:tab/>
      </w:r>
    </w:p>
    <w:p w14:paraId="3E59E3B1" w14:textId="77777777" w:rsidR="00C836AA" w:rsidRPr="00692BBA" w:rsidRDefault="00C836AA" w:rsidP="00C836AA">
      <w:pPr>
        <w:spacing w:before="100" w:after="200" w:line="240" w:lineRule="auto"/>
        <w:ind w:left="720"/>
        <w:jc w:val="both"/>
        <w:rPr>
          <w:rFonts w:ascii="Constantia" w:eastAsia="Times New Roman" w:hAnsi="Constantia" w:cs="Times New Roman"/>
          <w:b/>
          <w:color w:val="002060"/>
          <w:sz w:val="24"/>
          <w:szCs w:val="24"/>
        </w:rPr>
      </w:pPr>
      <w:r w:rsidRPr="00692BBA">
        <w:rPr>
          <w:rFonts w:ascii="Constantia" w:eastAsia="Times New Roman" w:hAnsi="Constantia" w:cs="Times New Roman"/>
          <w:color w:val="002060"/>
          <w:sz w:val="24"/>
          <w:szCs w:val="24"/>
        </w:rPr>
        <w:tab/>
      </w:r>
    </w:p>
    <w:p w14:paraId="1980BFC4" w14:textId="77777777" w:rsidR="00C836AA" w:rsidRPr="00692BBA" w:rsidRDefault="00C836AA" w:rsidP="00C836AA">
      <w:pPr>
        <w:pStyle w:val="ListParagraph"/>
        <w:numPr>
          <w:ilvl w:val="0"/>
          <w:numId w:val="3"/>
        </w:numPr>
        <w:spacing w:line="240" w:lineRule="auto"/>
        <w:jc w:val="both"/>
        <w:rPr>
          <w:rFonts w:ascii="Constantia" w:hAnsi="Constantia"/>
          <w:b/>
          <w:bCs/>
          <w:color w:val="002060"/>
          <w:sz w:val="28"/>
          <w:szCs w:val="28"/>
        </w:rPr>
      </w:pPr>
      <w:r w:rsidRPr="00692BBA">
        <w:rPr>
          <w:rFonts w:ascii="Constantia" w:hAnsi="Constantia"/>
          <w:b/>
          <w:bCs/>
          <w:color w:val="002060"/>
          <w:sz w:val="28"/>
          <w:szCs w:val="28"/>
        </w:rPr>
        <w:t>UVOD</w:t>
      </w:r>
    </w:p>
    <w:p w14:paraId="7B497A19" w14:textId="77777777" w:rsidR="00C836AA" w:rsidRPr="00692BBA" w:rsidRDefault="00C836AA" w:rsidP="00C836AA">
      <w:pPr>
        <w:spacing w:line="240" w:lineRule="auto"/>
        <w:jc w:val="both"/>
        <w:rPr>
          <w:rFonts w:ascii="Constantia" w:hAnsi="Constantia"/>
          <w:color w:val="002060"/>
          <w:sz w:val="24"/>
          <w:szCs w:val="24"/>
        </w:rPr>
      </w:pPr>
    </w:p>
    <w:p w14:paraId="4CDDFE41" w14:textId="77777777" w:rsidR="00C836AA" w:rsidRPr="00692BBA" w:rsidRDefault="00C836AA" w:rsidP="00C836AA">
      <w:pPr>
        <w:pStyle w:val="ListParagraph"/>
        <w:numPr>
          <w:ilvl w:val="0"/>
          <w:numId w:val="2"/>
        </w:numPr>
        <w:spacing w:line="240" w:lineRule="auto"/>
        <w:jc w:val="both"/>
        <w:rPr>
          <w:rFonts w:ascii="Constantia" w:hAnsi="Constantia" w:cs="Times New Roman"/>
          <w:color w:val="0070C0"/>
          <w:sz w:val="24"/>
          <w:szCs w:val="24"/>
        </w:rPr>
      </w:pPr>
      <w:r w:rsidRPr="00692BBA">
        <w:rPr>
          <w:rFonts w:ascii="Constantia" w:hAnsi="Constantia" w:cs="Times New Roman"/>
          <w:color w:val="0070C0"/>
          <w:sz w:val="24"/>
          <w:szCs w:val="24"/>
        </w:rPr>
        <w:t>Čemu služi politika/izjava/obavijest o privatnosti?</w:t>
      </w:r>
    </w:p>
    <w:p w14:paraId="7B6FD01D" w14:textId="77777777" w:rsidR="00C836AA" w:rsidRPr="00692BBA" w:rsidRDefault="00C836AA" w:rsidP="00C836AA">
      <w:pPr>
        <w:pStyle w:val="ListParagraph"/>
        <w:spacing w:line="240" w:lineRule="auto"/>
        <w:jc w:val="both"/>
        <w:rPr>
          <w:rFonts w:ascii="Constantia" w:hAnsi="Constantia" w:cs="Times New Roman"/>
          <w:sz w:val="24"/>
          <w:szCs w:val="24"/>
        </w:rPr>
      </w:pPr>
    </w:p>
    <w:p w14:paraId="0B8FD3D6" w14:textId="77777777" w:rsidR="00C836AA" w:rsidRPr="00692BBA" w:rsidRDefault="00C836AA" w:rsidP="00C836AA">
      <w:pPr>
        <w:spacing w:line="240" w:lineRule="auto"/>
        <w:jc w:val="both"/>
        <w:rPr>
          <w:rFonts w:ascii="Constantia" w:hAnsi="Constantia" w:cs="Times New Roman"/>
          <w:sz w:val="24"/>
          <w:szCs w:val="24"/>
        </w:rPr>
      </w:pPr>
      <w:r w:rsidRPr="00692BBA">
        <w:rPr>
          <w:rFonts w:ascii="Constantia" w:hAnsi="Constantia" w:cs="Times New Roman"/>
          <w:sz w:val="24"/>
          <w:szCs w:val="24"/>
        </w:rPr>
        <w:t>Jedno od najvažnijih načela iz Opće uredbe o zaštiti podataka je načelo transparentnosti, kojim se subjekti obvezuju da će njihovi ispitanici (pojedinci čije osobne podatke obrađuju) biti obaviješteni/informirani o pojedinim elementima obrade.</w:t>
      </w:r>
    </w:p>
    <w:p w14:paraId="27BE706A" w14:textId="77777777" w:rsidR="00C836AA" w:rsidRPr="00692BBA" w:rsidRDefault="00C836AA" w:rsidP="00C836AA">
      <w:pPr>
        <w:spacing w:line="240" w:lineRule="auto"/>
        <w:jc w:val="both"/>
        <w:rPr>
          <w:rFonts w:ascii="Constantia" w:hAnsi="Constantia" w:cs="Times New Roman"/>
          <w:sz w:val="24"/>
          <w:szCs w:val="24"/>
        </w:rPr>
      </w:pPr>
    </w:p>
    <w:p w14:paraId="4FEB6AC6" w14:textId="77777777" w:rsidR="00C836AA" w:rsidRPr="00692BBA" w:rsidRDefault="00C836AA" w:rsidP="00C836AA">
      <w:pPr>
        <w:spacing w:line="240" w:lineRule="auto"/>
        <w:jc w:val="both"/>
        <w:rPr>
          <w:rFonts w:ascii="Constantia" w:hAnsi="Constantia" w:cs="Times New Roman"/>
          <w:sz w:val="24"/>
          <w:szCs w:val="24"/>
        </w:rPr>
      </w:pPr>
      <w:r w:rsidRPr="00692BBA">
        <w:rPr>
          <w:rFonts w:ascii="Constantia" w:hAnsi="Constantia" w:cs="Times New Roman"/>
          <w:sz w:val="24"/>
          <w:szCs w:val="24"/>
        </w:rPr>
        <w:t>Sam modalitet obavješćivanja/informiranja je na subjektima (voditeljima obrade), stoga naziv dokumenta nije striktno određen, međutim preporučuje se da na web stranici (ako ste prisutni na internetu putem web stranice) naznačite na vidljivo mjesto dokument naziva Politika/Izjava/Obavijest o privatnosti.</w:t>
      </w:r>
    </w:p>
    <w:p w14:paraId="156C06B9" w14:textId="77777777" w:rsidR="00C836AA" w:rsidRPr="00692BBA" w:rsidRDefault="00C836AA" w:rsidP="00C836AA">
      <w:pPr>
        <w:spacing w:line="240" w:lineRule="auto"/>
        <w:jc w:val="both"/>
        <w:rPr>
          <w:rFonts w:ascii="Constantia" w:hAnsi="Constantia" w:cs="Times New Roman"/>
          <w:color w:val="0070C0"/>
          <w:sz w:val="24"/>
          <w:szCs w:val="24"/>
        </w:rPr>
      </w:pPr>
    </w:p>
    <w:p w14:paraId="6C4AA40C" w14:textId="77777777" w:rsidR="00C836AA" w:rsidRPr="00692BBA" w:rsidRDefault="00C836AA" w:rsidP="00C836AA">
      <w:pPr>
        <w:pStyle w:val="ListParagraph"/>
        <w:numPr>
          <w:ilvl w:val="0"/>
          <w:numId w:val="2"/>
        </w:numPr>
        <w:spacing w:line="240" w:lineRule="auto"/>
        <w:jc w:val="both"/>
        <w:rPr>
          <w:rFonts w:ascii="Constantia" w:hAnsi="Constantia" w:cs="Times New Roman"/>
          <w:color w:val="0070C0"/>
          <w:sz w:val="24"/>
          <w:szCs w:val="24"/>
        </w:rPr>
      </w:pPr>
      <w:r w:rsidRPr="00692BBA">
        <w:rPr>
          <w:rFonts w:ascii="Constantia" w:hAnsi="Constantia" w:cs="Times New Roman"/>
          <w:color w:val="0070C0"/>
          <w:sz w:val="24"/>
          <w:szCs w:val="24"/>
        </w:rPr>
        <w:t>Kako se ostvaruje načelo transparentnosti?</w:t>
      </w:r>
    </w:p>
    <w:p w14:paraId="06844D16" w14:textId="77777777" w:rsidR="00C836AA" w:rsidRPr="00692BBA" w:rsidRDefault="00C836AA" w:rsidP="00C836AA">
      <w:pPr>
        <w:spacing w:line="240" w:lineRule="auto"/>
        <w:jc w:val="both"/>
        <w:rPr>
          <w:rFonts w:ascii="Constantia" w:hAnsi="Constantia" w:cs="Times New Roman"/>
          <w:sz w:val="24"/>
          <w:szCs w:val="24"/>
        </w:rPr>
      </w:pPr>
    </w:p>
    <w:p w14:paraId="1C8DE7B0" w14:textId="77777777" w:rsidR="00C836AA" w:rsidRPr="00692BBA" w:rsidRDefault="00C836AA" w:rsidP="00C836AA">
      <w:pPr>
        <w:spacing w:line="240" w:lineRule="auto"/>
        <w:jc w:val="both"/>
        <w:rPr>
          <w:rFonts w:ascii="Constantia" w:hAnsi="Constantia" w:cs="Times New Roman"/>
          <w:sz w:val="24"/>
          <w:szCs w:val="24"/>
        </w:rPr>
      </w:pPr>
      <w:r w:rsidRPr="00692BBA">
        <w:rPr>
          <w:rFonts w:ascii="Constantia" w:hAnsi="Constantia" w:cs="Times New Roman"/>
          <w:sz w:val="24"/>
          <w:szCs w:val="24"/>
        </w:rPr>
        <w:t>Koncept transparentnosti nije legalističke prirode, nego je usmjeren na pojedince, a ostvaruje se pomoću konkretnih zahtjeva koji se odnose na subjekte (voditelje obrade), a isti su utvrđeni u člancima od 12. do 14. Opće uredbe o zaštiti podataka.</w:t>
      </w:r>
    </w:p>
    <w:p w14:paraId="0AFE023D" w14:textId="77777777" w:rsidR="00C836AA" w:rsidRPr="00692BBA" w:rsidRDefault="00C836AA" w:rsidP="00C836AA">
      <w:pPr>
        <w:spacing w:line="240" w:lineRule="auto"/>
        <w:jc w:val="both"/>
        <w:rPr>
          <w:rFonts w:ascii="Constantia" w:hAnsi="Constantia" w:cs="Times New Roman"/>
          <w:color w:val="0070C0"/>
          <w:sz w:val="24"/>
          <w:szCs w:val="24"/>
        </w:rPr>
      </w:pPr>
    </w:p>
    <w:p w14:paraId="4DA89395" w14:textId="77777777" w:rsidR="00C836AA" w:rsidRPr="00692BBA" w:rsidRDefault="00C836AA" w:rsidP="00C836AA">
      <w:pPr>
        <w:pStyle w:val="ListParagraph"/>
        <w:numPr>
          <w:ilvl w:val="0"/>
          <w:numId w:val="2"/>
        </w:numPr>
        <w:spacing w:line="240" w:lineRule="auto"/>
        <w:jc w:val="both"/>
        <w:rPr>
          <w:rFonts w:ascii="Constantia" w:hAnsi="Constantia" w:cs="Times New Roman"/>
          <w:color w:val="0070C0"/>
          <w:sz w:val="24"/>
          <w:szCs w:val="24"/>
        </w:rPr>
      </w:pPr>
      <w:r w:rsidRPr="00692BBA">
        <w:rPr>
          <w:rFonts w:ascii="Constantia" w:hAnsi="Constantia" w:cs="Times New Roman"/>
          <w:color w:val="0070C0"/>
          <w:sz w:val="24"/>
          <w:szCs w:val="24"/>
        </w:rPr>
        <w:t>Zašto je bitno osigurati transparentnost prema pojedincima?</w:t>
      </w:r>
    </w:p>
    <w:p w14:paraId="5732A886" w14:textId="77777777" w:rsidR="00C836AA" w:rsidRPr="00692BBA" w:rsidRDefault="00C836AA" w:rsidP="00C836AA">
      <w:pPr>
        <w:pStyle w:val="ListParagraph"/>
        <w:spacing w:line="240" w:lineRule="auto"/>
        <w:jc w:val="both"/>
        <w:rPr>
          <w:rFonts w:ascii="Constantia" w:hAnsi="Constantia" w:cs="Times New Roman"/>
          <w:sz w:val="24"/>
          <w:szCs w:val="24"/>
        </w:rPr>
      </w:pPr>
    </w:p>
    <w:p w14:paraId="4D77FE03" w14:textId="77777777" w:rsidR="00C836AA" w:rsidRPr="00692BBA" w:rsidRDefault="00C836AA" w:rsidP="00C836AA">
      <w:pPr>
        <w:spacing w:line="240" w:lineRule="auto"/>
        <w:jc w:val="both"/>
        <w:rPr>
          <w:rFonts w:ascii="Constantia" w:hAnsi="Constantia" w:cs="Times New Roman"/>
          <w:sz w:val="24"/>
          <w:szCs w:val="24"/>
        </w:rPr>
      </w:pPr>
      <w:r w:rsidRPr="00692BBA">
        <w:rPr>
          <w:rFonts w:ascii="Constantia" w:hAnsi="Constantia" w:cs="Times New Roman"/>
          <w:sz w:val="24"/>
          <w:szCs w:val="24"/>
        </w:rPr>
        <w:t>Načelo transparentnosti odnosi se na izgradnju povjerenja u postupke koji utječu na pojedince jer im se omogućuje da te postupke razumiju, a prema potrebi i osporavaju.</w:t>
      </w:r>
    </w:p>
    <w:p w14:paraId="0F58910F" w14:textId="77777777" w:rsidR="00C836AA" w:rsidRPr="00692BBA" w:rsidRDefault="00C836AA" w:rsidP="00C836AA">
      <w:pPr>
        <w:spacing w:line="240" w:lineRule="auto"/>
        <w:jc w:val="both"/>
        <w:rPr>
          <w:rFonts w:ascii="Constantia" w:hAnsi="Constantia" w:cs="Times New Roman"/>
          <w:sz w:val="24"/>
          <w:szCs w:val="24"/>
        </w:rPr>
      </w:pPr>
    </w:p>
    <w:p w14:paraId="53C1A95D" w14:textId="77777777" w:rsidR="00C836AA" w:rsidRPr="00692BBA" w:rsidRDefault="00C836AA" w:rsidP="00C836AA">
      <w:pPr>
        <w:spacing w:line="240" w:lineRule="auto"/>
        <w:jc w:val="both"/>
        <w:rPr>
          <w:rFonts w:ascii="Constantia" w:hAnsi="Constantia" w:cs="Times New Roman"/>
          <w:sz w:val="24"/>
          <w:szCs w:val="24"/>
        </w:rPr>
      </w:pPr>
      <w:r w:rsidRPr="00692BBA">
        <w:rPr>
          <w:rFonts w:ascii="Constantia" w:hAnsi="Constantia" w:cs="Times New Roman"/>
          <w:sz w:val="24"/>
          <w:szCs w:val="24"/>
        </w:rPr>
        <w:t>Tako primjerice, ako ste prema pojedincima čije osobne podatke obrađujete transparentni, isti lakše ostvaruju kontrolu nad vlastitim osobnim podacima, primjerice, davanjem ili povlačenjem privole ili ostvarivanjem svojih prava (pravo na pristup, ispravak, brisanje, ograničenje obrade, prenosivost podataka, pravo da se na pojedinca ne odnosi automatizirana obrad</w:t>
      </w:r>
      <w:r>
        <w:rPr>
          <w:rFonts w:ascii="Constantia" w:hAnsi="Constantia" w:cs="Times New Roman"/>
          <w:sz w:val="24"/>
          <w:szCs w:val="24"/>
        </w:rPr>
        <w:t>a</w:t>
      </w:r>
      <w:r w:rsidRPr="00692BBA">
        <w:rPr>
          <w:rFonts w:ascii="Constantia" w:hAnsi="Constantia" w:cs="Times New Roman"/>
          <w:sz w:val="24"/>
          <w:szCs w:val="24"/>
        </w:rPr>
        <w:t xml:space="preserve"> koja uključuje izradu profila), a predmetno je važno jer se radi o temelj</w:t>
      </w:r>
      <w:r>
        <w:rPr>
          <w:rFonts w:ascii="Constantia" w:hAnsi="Constantia" w:cs="Times New Roman"/>
          <w:sz w:val="24"/>
          <w:szCs w:val="24"/>
        </w:rPr>
        <w:t>nom</w:t>
      </w:r>
      <w:r w:rsidRPr="00692BBA">
        <w:rPr>
          <w:rFonts w:ascii="Constantia" w:hAnsi="Constantia" w:cs="Times New Roman"/>
          <w:sz w:val="24"/>
          <w:szCs w:val="24"/>
        </w:rPr>
        <w:t xml:space="preserve"> ljudskom pravu - pravu na zaštitu osobnih podataka.</w:t>
      </w:r>
    </w:p>
    <w:p w14:paraId="478B4879" w14:textId="77777777" w:rsidR="00C836AA" w:rsidRPr="00692BBA" w:rsidRDefault="00C836AA" w:rsidP="00C836AA">
      <w:pPr>
        <w:spacing w:line="240" w:lineRule="auto"/>
        <w:jc w:val="both"/>
        <w:rPr>
          <w:rFonts w:ascii="Constantia" w:hAnsi="Constantia" w:cs="Times New Roman"/>
          <w:sz w:val="24"/>
          <w:szCs w:val="24"/>
        </w:rPr>
      </w:pPr>
    </w:p>
    <w:p w14:paraId="4568352E" w14:textId="77777777" w:rsidR="00C836AA" w:rsidRPr="00692BBA" w:rsidRDefault="00C836AA" w:rsidP="00C836AA">
      <w:pPr>
        <w:pStyle w:val="ListParagraph"/>
        <w:numPr>
          <w:ilvl w:val="0"/>
          <w:numId w:val="2"/>
        </w:numPr>
        <w:spacing w:line="240" w:lineRule="auto"/>
        <w:jc w:val="both"/>
        <w:rPr>
          <w:rFonts w:ascii="Constantia" w:hAnsi="Constantia" w:cs="Times New Roman"/>
          <w:color w:val="0070C0"/>
          <w:sz w:val="24"/>
          <w:szCs w:val="24"/>
        </w:rPr>
      </w:pPr>
      <w:r w:rsidRPr="00692BBA">
        <w:rPr>
          <w:rFonts w:ascii="Constantia" w:hAnsi="Constantia" w:cs="Times New Roman"/>
          <w:color w:val="0070C0"/>
          <w:sz w:val="24"/>
          <w:szCs w:val="24"/>
        </w:rPr>
        <w:lastRenderedPageBreak/>
        <w:t>Zašto je načelo transparentnosti važno za moje poslovanje?</w:t>
      </w:r>
    </w:p>
    <w:p w14:paraId="49CCFCC7" w14:textId="77777777" w:rsidR="00C836AA" w:rsidRPr="00692BBA" w:rsidRDefault="00C836AA" w:rsidP="00C836AA">
      <w:pPr>
        <w:pStyle w:val="ListParagraph"/>
        <w:spacing w:line="240" w:lineRule="auto"/>
        <w:jc w:val="both"/>
        <w:rPr>
          <w:rFonts w:ascii="Constantia" w:hAnsi="Constantia" w:cs="Times New Roman"/>
          <w:sz w:val="24"/>
          <w:szCs w:val="24"/>
        </w:rPr>
      </w:pPr>
    </w:p>
    <w:p w14:paraId="56638B28" w14:textId="55879EFB" w:rsidR="00C836AA" w:rsidRPr="00692BBA" w:rsidRDefault="00C836AA" w:rsidP="00C836AA">
      <w:pPr>
        <w:spacing w:line="240" w:lineRule="auto"/>
        <w:jc w:val="both"/>
        <w:rPr>
          <w:rFonts w:ascii="Constantia" w:hAnsi="Constantia" w:cs="Times New Roman"/>
          <w:sz w:val="24"/>
          <w:szCs w:val="24"/>
        </w:rPr>
      </w:pPr>
      <w:r w:rsidRPr="00692BBA">
        <w:rPr>
          <w:rFonts w:ascii="Constantia" w:hAnsi="Constantia" w:cs="Times New Roman"/>
          <w:sz w:val="24"/>
          <w:szCs w:val="24"/>
        </w:rPr>
        <w:t xml:space="preserve">Osim toga što se radi o obvezi iz Opće uredbe o zaštiti podataka, načelo transparentnosti Vam omogućuje da se nametnete na tržištu kao pravni subjekt koji uvažava temeljna ljudska prava kao što su pravo na zaštitu osobnih podataka te pravo na privatnost te Vam tako omogućuje da budete konkurentniji na tržištu budući da je sve više pojedinaca svjesno svojih prava, a time i  Vaših obveza. </w:t>
      </w:r>
    </w:p>
    <w:p w14:paraId="43DE6B00" w14:textId="77777777" w:rsidR="00C836AA" w:rsidRPr="00692BBA" w:rsidRDefault="00C836AA" w:rsidP="00C836AA">
      <w:pPr>
        <w:spacing w:line="240" w:lineRule="auto"/>
        <w:jc w:val="both"/>
        <w:rPr>
          <w:rFonts w:ascii="Constantia" w:hAnsi="Constantia" w:cs="Times New Roman"/>
          <w:sz w:val="24"/>
          <w:szCs w:val="24"/>
        </w:rPr>
      </w:pPr>
    </w:p>
    <w:p w14:paraId="46BBC74D" w14:textId="77777777" w:rsidR="00C836AA" w:rsidRPr="00692BBA" w:rsidRDefault="00C836AA" w:rsidP="00C836AA">
      <w:pPr>
        <w:pStyle w:val="ListParagraph"/>
        <w:numPr>
          <w:ilvl w:val="0"/>
          <w:numId w:val="3"/>
        </w:numPr>
        <w:spacing w:line="240" w:lineRule="auto"/>
        <w:jc w:val="both"/>
        <w:rPr>
          <w:rFonts w:ascii="Constantia" w:hAnsi="Constantia" w:cs="Times New Roman"/>
          <w:b/>
          <w:bCs/>
          <w:color w:val="002060"/>
          <w:sz w:val="28"/>
          <w:szCs w:val="28"/>
        </w:rPr>
      </w:pPr>
      <w:r w:rsidRPr="00692BBA">
        <w:rPr>
          <w:rFonts w:ascii="Constantia" w:hAnsi="Constantia" w:cs="Times New Roman"/>
          <w:b/>
          <w:bCs/>
          <w:color w:val="002060"/>
          <w:sz w:val="28"/>
          <w:szCs w:val="28"/>
        </w:rPr>
        <w:t>OBRAZAC</w:t>
      </w:r>
    </w:p>
    <w:p w14:paraId="2CD9A8D2" w14:textId="77777777" w:rsidR="00C836AA" w:rsidRPr="00692BBA" w:rsidRDefault="00C836AA" w:rsidP="00C836AA">
      <w:pPr>
        <w:spacing w:line="240" w:lineRule="auto"/>
        <w:jc w:val="both"/>
        <w:rPr>
          <w:rFonts w:ascii="Constantia" w:hAnsi="Constantia" w:cs="Times New Roman"/>
          <w:sz w:val="24"/>
          <w:szCs w:val="24"/>
        </w:rPr>
      </w:pPr>
    </w:p>
    <w:p w14:paraId="352E3D95" w14:textId="77777777" w:rsidR="00C836AA" w:rsidRPr="00692BBA" w:rsidRDefault="00C836AA" w:rsidP="00C836AA">
      <w:pPr>
        <w:pStyle w:val="ListParagraph"/>
        <w:numPr>
          <w:ilvl w:val="0"/>
          <w:numId w:val="4"/>
        </w:numPr>
        <w:shd w:val="clear" w:color="auto" w:fill="0070C0"/>
        <w:spacing w:before="100" w:line="240" w:lineRule="auto"/>
        <w:jc w:val="both"/>
        <w:outlineLvl w:val="0"/>
        <w:rPr>
          <w:rFonts w:ascii="Constantia" w:eastAsia="Times New Roman" w:hAnsi="Constantia" w:cs="Times New Roman"/>
          <w:caps/>
          <w:color w:val="FFFFFF"/>
          <w:spacing w:val="15"/>
          <w:sz w:val="24"/>
          <w:szCs w:val="24"/>
        </w:rPr>
      </w:pPr>
      <w:bookmarkStart w:id="0" w:name="_Hlk54178906"/>
      <w:r>
        <w:rPr>
          <w:rFonts w:ascii="Constantia" w:eastAsia="Times New Roman" w:hAnsi="Constantia" w:cs="Times New Roman"/>
          <w:color w:val="FFFFFF"/>
          <w:spacing w:val="15"/>
          <w:sz w:val="24"/>
          <w:szCs w:val="24"/>
        </w:rPr>
        <w:t>P</w:t>
      </w:r>
      <w:r w:rsidRPr="00692BBA">
        <w:rPr>
          <w:rFonts w:ascii="Constantia" w:eastAsia="Times New Roman" w:hAnsi="Constantia" w:cs="Times New Roman"/>
          <w:color w:val="FFFFFF"/>
          <w:spacing w:val="15"/>
          <w:sz w:val="24"/>
          <w:szCs w:val="24"/>
        </w:rPr>
        <w:t>odaci o voditelju obrade:</w:t>
      </w:r>
    </w:p>
    <w:tbl>
      <w:tblPr>
        <w:tblStyle w:val="TableGrid2"/>
        <w:tblW w:w="0" w:type="auto"/>
        <w:tblLook w:val="04A0" w:firstRow="1" w:lastRow="0" w:firstColumn="1" w:lastColumn="0" w:noHBand="0" w:noVBand="1"/>
      </w:tblPr>
      <w:tblGrid>
        <w:gridCol w:w="9768"/>
      </w:tblGrid>
      <w:tr w:rsidR="00C836AA" w:rsidRPr="00255854" w14:paraId="6980A952" w14:textId="77777777" w:rsidTr="00CE7FA1">
        <w:trPr>
          <w:trHeight w:val="2141"/>
        </w:trPr>
        <w:tc>
          <w:tcPr>
            <w:tcW w:w="9768" w:type="dxa"/>
          </w:tcPr>
          <w:p w14:paraId="49FD46EF" w14:textId="77777777" w:rsidR="00D55605" w:rsidRDefault="00D55605" w:rsidP="00CE7FA1">
            <w:pPr>
              <w:pStyle w:val="t-98"/>
              <w:jc w:val="both"/>
              <w:rPr>
                <w:b/>
                <w:color w:val="3B3838" w:themeColor="background2" w:themeShade="40"/>
              </w:rPr>
            </w:pPr>
          </w:p>
          <w:p w14:paraId="14971572" w14:textId="77777777" w:rsidR="00D55605" w:rsidRPr="00D55605" w:rsidRDefault="00D55605" w:rsidP="00CE7FA1">
            <w:pPr>
              <w:pStyle w:val="t-98"/>
              <w:jc w:val="both"/>
              <w:rPr>
                <w:b/>
                <w:color w:val="3B3838" w:themeColor="background2" w:themeShade="40"/>
              </w:rPr>
            </w:pPr>
            <w:r w:rsidRPr="00D55605">
              <w:rPr>
                <w:b/>
                <w:color w:val="3B3838" w:themeColor="background2" w:themeShade="40"/>
              </w:rPr>
              <w:t xml:space="preserve">DOM ZA STARIJE I NEMOĆNE OSOBE OSIJEK </w:t>
            </w:r>
          </w:p>
          <w:p w14:paraId="031E68FF" w14:textId="77777777" w:rsidR="00C836AA" w:rsidRPr="00CD4421" w:rsidRDefault="00C836AA" w:rsidP="00CE7FA1">
            <w:pPr>
              <w:pStyle w:val="t-98"/>
              <w:jc w:val="both"/>
              <w:rPr>
                <w:color w:val="3B3838" w:themeColor="background2" w:themeShade="40"/>
              </w:rPr>
            </w:pPr>
            <w:r>
              <w:rPr>
                <w:color w:val="3B3838" w:themeColor="background2" w:themeShade="40"/>
              </w:rPr>
              <w:t>Sjedište</w:t>
            </w:r>
            <w:r w:rsidR="00D542C4">
              <w:rPr>
                <w:color w:val="3B3838" w:themeColor="background2" w:themeShade="40"/>
              </w:rPr>
              <w:t>:</w:t>
            </w:r>
            <w:r>
              <w:rPr>
                <w:color w:val="3B3838" w:themeColor="background2" w:themeShade="40"/>
              </w:rPr>
              <w:t xml:space="preserve"> </w:t>
            </w:r>
            <w:r w:rsidR="00D55605">
              <w:rPr>
                <w:color w:val="3B3838" w:themeColor="background2" w:themeShade="40"/>
              </w:rPr>
              <w:t xml:space="preserve">Drinska 10, 31 000 Osijek </w:t>
            </w:r>
          </w:p>
          <w:p w14:paraId="40AEA30D" w14:textId="77777777" w:rsidR="00D542C4" w:rsidRDefault="00C836AA" w:rsidP="00CE7FA1">
            <w:pPr>
              <w:pStyle w:val="t-98"/>
              <w:jc w:val="both"/>
              <w:rPr>
                <w:color w:val="3B3838" w:themeColor="background2" w:themeShade="40"/>
              </w:rPr>
            </w:pPr>
            <w:r w:rsidRPr="00CD4421">
              <w:rPr>
                <w:color w:val="3B3838" w:themeColor="background2" w:themeShade="40"/>
              </w:rPr>
              <w:t>E-MAIL</w:t>
            </w:r>
            <w:r>
              <w:rPr>
                <w:color w:val="3B3838" w:themeColor="background2" w:themeShade="40"/>
              </w:rPr>
              <w:t xml:space="preserve"> </w:t>
            </w:r>
            <w:r w:rsidRPr="00CD4421">
              <w:rPr>
                <w:color w:val="3B3838" w:themeColor="background2" w:themeShade="40"/>
              </w:rPr>
              <w:t>:</w:t>
            </w:r>
            <w:r w:rsidR="00D55605">
              <w:t xml:space="preserve"> </w:t>
            </w:r>
            <w:r w:rsidR="00D55605" w:rsidRPr="00D55605">
              <w:rPr>
                <w:color w:val="3B3838" w:themeColor="background2" w:themeShade="40"/>
              </w:rPr>
              <w:t>info@dom-umirovljenika-os.hr</w:t>
            </w:r>
          </w:p>
          <w:p w14:paraId="06B20E35" w14:textId="77777777" w:rsidR="00D55605" w:rsidRPr="00D55605" w:rsidRDefault="00D55605" w:rsidP="00D55605">
            <w:pPr>
              <w:pStyle w:val="t-98"/>
              <w:jc w:val="both"/>
              <w:rPr>
                <w:color w:val="3B3838" w:themeColor="background2" w:themeShade="40"/>
              </w:rPr>
            </w:pPr>
            <w:r>
              <w:rPr>
                <w:color w:val="3B3838" w:themeColor="background2" w:themeShade="40"/>
              </w:rPr>
              <w:t>Tel (centrala): 031 275 455</w:t>
            </w:r>
          </w:p>
          <w:p w14:paraId="77D7C19F" w14:textId="77777777" w:rsidR="00D55605" w:rsidRDefault="00D55605" w:rsidP="00D55605">
            <w:pPr>
              <w:pStyle w:val="t-98"/>
              <w:jc w:val="both"/>
              <w:rPr>
                <w:color w:val="3B3838" w:themeColor="background2" w:themeShade="40"/>
              </w:rPr>
            </w:pPr>
            <w:r w:rsidRPr="00D55605">
              <w:rPr>
                <w:color w:val="3B3838" w:themeColor="background2" w:themeShade="40"/>
              </w:rPr>
              <w:t>Fax: 031 273 110</w:t>
            </w:r>
          </w:p>
          <w:p w14:paraId="2B2BDDB6" w14:textId="16156466" w:rsidR="00D542C4" w:rsidRDefault="00C836AA" w:rsidP="00CE7FA1">
            <w:pPr>
              <w:pStyle w:val="t-98"/>
              <w:jc w:val="both"/>
              <w:rPr>
                <w:color w:val="3B3838" w:themeColor="background2" w:themeShade="40"/>
              </w:rPr>
            </w:pPr>
            <w:proofErr w:type="spellStart"/>
            <w:r w:rsidRPr="00CD4421">
              <w:rPr>
                <w:color w:val="3B3838" w:themeColor="background2" w:themeShade="40"/>
              </w:rPr>
              <w:t>Matični</w:t>
            </w:r>
            <w:proofErr w:type="spellEnd"/>
            <w:r w:rsidRPr="00CD4421">
              <w:rPr>
                <w:color w:val="3B3838" w:themeColor="background2" w:themeShade="40"/>
              </w:rPr>
              <w:t xml:space="preserve"> </w:t>
            </w:r>
            <w:proofErr w:type="spellStart"/>
            <w:r w:rsidRPr="00CD4421">
              <w:rPr>
                <w:color w:val="3B3838" w:themeColor="background2" w:themeShade="40"/>
              </w:rPr>
              <w:t>broj</w:t>
            </w:r>
            <w:proofErr w:type="spellEnd"/>
            <w:r w:rsidRPr="00CD4421">
              <w:rPr>
                <w:color w:val="3B3838" w:themeColor="background2" w:themeShade="40"/>
              </w:rPr>
              <w:t xml:space="preserve">: </w:t>
            </w:r>
            <w:r w:rsidR="0009371A">
              <w:rPr>
                <w:color w:val="3B3838" w:themeColor="background2" w:themeShade="40"/>
              </w:rPr>
              <w:t>03014444</w:t>
            </w:r>
          </w:p>
          <w:p w14:paraId="4CE546CA" w14:textId="51AF7CB7" w:rsidR="00C836AA" w:rsidRPr="00CD4421" w:rsidRDefault="00C836AA" w:rsidP="00CE7FA1">
            <w:pPr>
              <w:pStyle w:val="t-98"/>
              <w:jc w:val="both"/>
              <w:rPr>
                <w:color w:val="3B3838" w:themeColor="background2" w:themeShade="40"/>
              </w:rPr>
            </w:pPr>
            <w:r w:rsidRPr="00CD4421">
              <w:rPr>
                <w:color w:val="3B3838" w:themeColor="background2" w:themeShade="40"/>
              </w:rPr>
              <w:t xml:space="preserve">OIB: </w:t>
            </w:r>
            <w:r w:rsidR="0009371A">
              <w:rPr>
                <w:color w:val="3B3838" w:themeColor="background2" w:themeShade="40"/>
              </w:rPr>
              <w:t>24185131317</w:t>
            </w:r>
          </w:p>
          <w:p w14:paraId="12D98BA7" w14:textId="71B75875" w:rsidR="00D55605" w:rsidRDefault="00C836AA" w:rsidP="00CE7FA1">
            <w:pPr>
              <w:pStyle w:val="t-98"/>
              <w:jc w:val="both"/>
              <w:rPr>
                <w:color w:val="3B3838" w:themeColor="background2" w:themeShade="40"/>
              </w:rPr>
            </w:pPr>
            <w:r w:rsidRPr="00CD4421">
              <w:rPr>
                <w:color w:val="3B3838" w:themeColor="background2" w:themeShade="40"/>
              </w:rPr>
              <w:t xml:space="preserve">OSNIVAČ: </w:t>
            </w:r>
            <w:proofErr w:type="spellStart"/>
            <w:r w:rsidR="0009371A">
              <w:rPr>
                <w:color w:val="3B3838" w:themeColor="background2" w:themeShade="40"/>
              </w:rPr>
              <w:t>Osječko-baranjska</w:t>
            </w:r>
            <w:proofErr w:type="spellEnd"/>
            <w:r w:rsidR="0009371A">
              <w:rPr>
                <w:color w:val="3B3838" w:themeColor="background2" w:themeShade="40"/>
              </w:rPr>
              <w:t xml:space="preserve"> </w:t>
            </w:r>
            <w:proofErr w:type="spellStart"/>
            <w:r w:rsidR="0009371A">
              <w:rPr>
                <w:color w:val="3B3838" w:themeColor="background2" w:themeShade="40"/>
              </w:rPr>
              <w:t>županija</w:t>
            </w:r>
            <w:proofErr w:type="spellEnd"/>
          </w:p>
          <w:p w14:paraId="3ECF3818" w14:textId="77777777" w:rsidR="00C836AA" w:rsidRDefault="00C836AA" w:rsidP="00CE7FA1">
            <w:pPr>
              <w:pStyle w:val="t-98"/>
              <w:jc w:val="both"/>
              <w:rPr>
                <w:color w:val="3B3838" w:themeColor="background2" w:themeShade="40"/>
              </w:rPr>
            </w:pPr>
            <w:r w:rsidRPr="00CD4421">
              <w:rPr>
                <w:color w:val="3B3838" w:themeColor="background2" w:themeShade="40"/>
              </w:rPr>
              <w:t>RAVNATELJ</w:t>
            </w:r>
            <w:r w:rsidR="00D55605">
              <w:rPr>
                <w:color w:val="3B3838" w:themeColor="background2" w:themeShade="40"/>
              </w:rPr>
              <w:t xml:space="preserve"> Vjekoslav Čurić, prof. </w:t>
            </w:r>
          </w:p>
          <w:p w14:paraId="2EA7D3ED" w14:textId="77777777" w:rsidR="00F35A44" w:rsidRDefault="00F35A44" w:rsidP="00F35A44">
            <w:pPr>
              <w:pStyle w:val="t-98"/>
              <w:jc w:val="both"/>
              <w:rPr>
                <w:color w:val="3B3838" w:themeColor="background2" w:themeShade="40"/>
              </w:rPr>
            </w:pPr>
          </w:p>
          <w:p w14:paraId="7779F174" w14:textId="77777777" w:rsidR="00055B7F" w:rsidRPr="00D55605" w:rsidRDefault="00D55605" w:rsidP="00F35A44">
            <w:pPr>
              <w:pStyle w:val="t-98"/>
              <w:jc w:val="both"/>
              <w:rPr>
                <w:b/>
                <w:color w:val="3B3838" w:themeColor="background2" w:themeShade="40"/>
              </w:rPr>
            </w:pPr>
            <w:r w:rsidRPr="00D55605">
              <w:rPr>
                <w:b/>
                <w:color w:val="3B3838" w:themeColor="background2" w:themeShade="40"/>
              </w:rPr>
              <w:t>PODACI O SLUŽBENIKU ZA ZAŠTITU OSOBNIH PODATAKA</w:t>
            </w:r>
          </w:p>
          <w:p w14:paraId="1C30DE7D" w14:textId="77777777" w:rsidR="00C836AA" w:rsidRPr="00CD4421" w:rsidRDefault="00F456D2" w:rsidP="00CE7FA1">
            <w:pPr>
              <w:pStyle w:val="t-98"/>
              <w:jc w:val="both"/>
              <w:rPr>
                <w:b/>
                <w:color w:val="3B3838" w:themeColor="background2" w:themeShade="40"/>
              </w:rPr>
            </w:pPr>
            <w:r w:rsidRPr="00CD4421">
              <w:rPr>
                <w:b/>
                <w:color w:val="3B3838" w:themeColor="background2" w:themeShade="40"/>
              </w:rPr>
              <w:t xml:space="preserve">SLUŽBENIK ZA ZAŠTITU OSOBNIH PODATAKA </w:t>
            </w:r>
          </w:p>
          <w:p w14:paraId="19D411E4" w14:textId="77777777" w:rsidR="00C836AA" w:rsidRPr="00D55605" w:rsidRDefault="00C836AA" w:rsidP="00CE7FA1">
            <w:pPr>
              <w:pStyle w:val="t-98"/>
              <w:jc w:val="both"/>
              <w:rPr>
                <w:b/>
                <w:color w:val="3B3838" w:themeColor="background2" w:themeShade="40"/>
              </w:rPr>
            </w:pPr>
            <w:r w:rsidRPr="006A62E0">
              <w:rPr>
                <w:color w:val="3B3838" w:themeColor="background2" w:themeShade="40"/>
              </w:rPr>
              <w:t>naziv /ime:   </w:t>
            </w:r>
            <w:r w:rsidRPr="00D55605">
              <w:rPr>
                <w:b/>
                <w:color w:val="3B3838" w:themeColor="background2" w:themeShade="40"/>
              </w:rPr>
              <w:t>VIŠNJA MIKUŠ-KREŠIĆ</w:t>
            </w:r>
          </w:p>
          <w:p w14:paraId="77BF1F4F" w14:textId="77777777" w:rsidR="00C836AA" w:rsidRPr="006A62E0" w:rsidRDefault="00C836AA" w:rsidP="00CE7FA1">
            <w:pPr>
              <w:pStyle w:val="t-98"/>
              <w:jc w:val="both"/>
              <w:rPr>
                <w:color w:val="3B3838" w:themeColor="background2" w:themeShade="40"/>
              </w:rPr>
            </w:pPr>
            <w:r w:rsidRPr="006A62E0">
              <w:rPr>
                <w:color w:val="3B3838" w:themeColor="background2" w:themeShade="40"/>
              </w:rPr>
              <w:t xml:space="preserve">pozicija tj. radno mjesto/vanjski  :    </w:t>
            </w:r>
            <w:r>
              <w:rPr>
                <w:color w:val="3B3838" w:themeColor="background2" w:themeShade="40"/>
              </w:rPr>
              <w:t xml:space="preserve">vanjski suradnik – voditelj pravne službe </w:t>
            </w:r>
            <w:r w:rsidRPr="006A62E0">
              <w:rPr>
                <w:color w:val="3B3838" w:themeColor="background2" w:themeShade="40"/>
              </w:rPr>
              <w:t>     </w:t>
            </w:r>
          </w:p>
          <w:p w14:paraId="7A20FE79" w14:textId="77777777" w:rsidR="00C836AA" w:rsidRPr="006A62E0" w:rsidRDefault="00C836AA" w:rsidP="00CE7FA1">
            <w:pPr>
              <w:pStyle w:val="t-98-2"/>
              <w:spacing w:after="0" w:afterAutospacing="0"/>
              <w:jc w:val="both"/>
              <w:rPr>
                <w:color w:val="3B3838" w:themeColor="background2" w:themeShade="40"/>
              </w:rPr>
            </w:pPr>
            <w:r w:rsidRPr="006A62E0">
              <w:rPr>
                <w:color w:val="3B3838" w:themeColor="background2" w:themeShade="40"/>
              </w:rPr>
              <w:t>ulica i broj:  </w:t>
            </w:r>
            <w:r>
              <w:rPr>
                <w:color w:val="3B3838" w:themeColor="background2" w:themeShade="40"/>
              </w:rPr>
              <w:t>Stjep</w:t>
            </w:r>
            <w:r w:rsidR="00D55605">
              <w:rPr>
                <w:color w:val="3B3838" w:themeColor="background2" w:themeShade="40"/>
              </w:rPr>
              <w:t>ana Mikuša 8, 10 360 Sesvete - Zagreb</w:t>
            </w:r>
          </w:p>
          <w:p w14:paraId="5ECF73FF" w14:textId="77777777" w:rsidR="00C836AA" w:rsidRPr="006A62E0" w:rsidRDefault="00C836AA" w:rsidP="00CE7FA1">
            <w:pPr>
              <w:pStyle w:val="t-98-2"/>
              <w:spacing w:after="0" w:afterAutospacing="0"/>
              <w:jc w:val="both"/>
              <w:rPr>
                <w:color w:val="3B3838" w:themeColor="background2" w:themeShade="40"/>
              </w:rPr>
            </w:pPr>
            <w:r>
              <w:rPr>
                <w:color w:val="3B3838" w:themeColor="background2" w:themeShade="40"/>
              </w:rPr>
              <w:lastRenderedPageBreak/>
              <w:t>broj telefona: 01 2012635  mob.  0959044867</w:t>
            </w:r>
          </w:p>
          <w:p w14:paraId="57A1EA35" w14:textId="77777777" w:rsidR="00C836AA" w:rsidRPr="006A62E0" w:rsidRDefault="00C836AA" w:rsidP="00CE7FA1">
            <w:pPr>
              <w:pStyle w:val="t-98-2"/>
              <w:spacing w:after="0" w:afterAutospacing="0"/>
              <w:jc w:val="both"/>
              <w:rPr>
                <w:color w:val="3B3838" w:themeColor="background2" w:themeShade="40"/>
              </w:rPr>
            </w:pPr>
            <w:r>
              <w:rPr>
                <w:color w:val="3B3838" w:themeColor="background2" w:themeShade="40"/>
              </w:rPr>
              <w:t>e-mail:          eduka.savjet@hotmail.com</w:t>
            </w:r>
          </w:p>
          <w:p w14:paraId="79A2D4A8" w14:textId="77777777" w:rsidR="00C836AA" w:rsidRDefault="00C836AA" w:rsidP="00D55605">
            <w:pPr>
              <w:spacing w:before="120" w:after="120"/>
              <w:jc w:val="both"/>
              <w:rPr>
                <w:rFonts w:ascii="Constantia" w:hAnsi="Constantia"/>
                <w:sz w:val="24"/>
                <w:szCs w:val="24"/>
                <w:lang w:val="hr-HR"/>
              </w:rPr>
            </w:pPr>
          </w:p>
          <w:p w14:paraId="76C53653" w14:textId="77777777" w:rsidR="00D55605" w:rsidRDefault="00D55605" w:rsidP="00D55605">
            <w:pPr>
              <w:spacing w:before="120" w:after="120"/>
              <w:jc w:val="both"/>
              <w:rPr>
                <w:rFonts w:ascii="Constantia" w:hAnsi="Constantia"/>
                <w:sz w:val="24"/>
                <w:szCs w:val="24"/>
                <w:lang w:val="hr-HR"/>
              </w:rPr>
            </w:pPr>
          </w:p>
          <w:p w14:paraId="06C213C1" w14:textId="77777777" w:rsidR="00D55605" w:rsidRDefault="00D55605" w:rsidP="00D55605">
            <w:pPr>
              <w:spacing w:before="120" w:after="120"/>
              <w:jc w:val="both"/>
              <w:rPr>
                <w:rFonts w:ascii="Constantia" w:hAnsi="Constantia"/>
                <w:sz w:val="24"/>
                <w:szCs w:val="24"/>
                <w:lang w:val="hr-HR"/>
              </w:rPr>
            </w:pPr>
          </w:p>
          <w:p w14:paraId="5E7C817E" w14:textId="77777777" w:rsidR="00D55605" w:rsidRPr="00D55605" w:rsidRDefault="00D55605" w:rsidP="00D55605">
            <w:pPr>
              <w:spacing w:before="120" w:after="120"/>
              <w:jc w:val="both"/>
              <w:rPr>
                <w:rFonts w:ascii="Constantia" w:hAnsi="Constantia"/>
                <w:sz w:val="24"/>
                <w:szCs w:val="24"/>
                <w:lang w:val="hr-HR"/>
              </w:rPr>
            </w:pPr>
          </w:p>
        </w:tc>
      </w:tr>
      <w:bookmarkEnd w:id="0"/>
    </w:tbl>
    <w:p w14:paraId="07EC93DF" w14:textId="77777777" w:rsidR="00D55605" w:rsidRDefault="00D55605" w:rsidP="00C836AA">
      <w:pPr>
        <w:spacing w:line="240" w:lineRule="auto"/>
        <w:jc w:val="both"/>
        <w:rPr>
          <w:rFonts w:ascii="Constantia" w:hAnsi="Constantia" w:cs="Times New Roman"/>
          <w:sz w:val="24"/>
          <w:szCs w:val="24"/>
        </w:rPr>
      </w:pPr>
    </w:p>
    <w:p w14:paraId="19F186C4" w14:textId="77777777" w:rsidR="00D55605" w:rsidRDefault="00D55605" w:rsidP="00C836AA">
      <w:pPr>
        <w:spacing w:line="240" w:lineRule="auto"/>
        <w:jc w:val="both"/>
        <w:rPr>
          <w:rFonts w:ascii="Constantia" w:hAnsi="Constantia" w:cs="Times New Roman"/>
          <w:sz w:val="24"/>
          <w:szCs w:val="24"/>
        </w:rPr>
      </w:pPr>
    </w:p>
    <w:p w14:paraId="61CBBBE2" w14:textId="77777777" w:rsidR="00055B7F" w:rsidRPr="00692BBA" w:rsidRDefault="00055B7F" w:rsidP="00C836AA">
      <w:pPr>
        <w:spacing w:line="240" w:lineRule="auto"/>
        <w:jc w:val="both"/>
        <w:rPr>
          <w:rFonts w:ascii="Constantia" w:hAnsi="Constantia" w:cs="Times New Roman"/>
          <w:sz w:val="24"/>
          <w:szCs w:val="24"/>
        </w:rPr>
      </w:pPr>
    </w:p>
    <w:p w14:paraId="5FF3AD28" w14:textId="77777777" w:rsidR="00C836AA" w:rsidRPr="00692BBA" w:rsidRDefault="00055B7F"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caps/>
          <w:color w:val="FFFFFF"/>
          <w:spacing w:val="15"/>
          <w:sz w:val="24"/>
          <w:szCs w:val="24"/>
        </w:rPr>
      </w:pPr>
      <w:bookmarkStart w:id="1" w:name="_Hlk54179114"/>
      <w:r>
        <w:rPr>
          <w:rFonts w:ascii="Constantia" w:eastAsia="Times New Roman" w:hAnsi="Constantia" w:cs="Calibri"/>
          <w:color w:val="FFFFFF"/>
          <w:spacing w:val="15"/>
          <w:sz w:val="24"/>
          <w:szCs w:val="24"/>
        </w:rPr>
        <w:t>Vrsta</w:t>
      </w:r>
      <w:r w:rsidR="00C836AA" w:rsidRPr="00692BBA">
        <w:rPr>
          <w:rFonts w:ascii="Constantia" w:eastAsia="Times New Roman" w:hAnsi="Constantia" w:cs="Calibri"/>
          <w:color w:val="FFFFFF"/>
          <w:spacing w:val="15"/>
          <w:sz w:val="24"/>
          <w:szCs w:val="24"/>
        </w:rPr>
        <w:t xml:space="preserve"> podataka koju </w:t>
      </w:r>
      <w:r>
        <w:rPr>
          <w:rFonts w:ascii="Constantia" w:eastAsia="Times New Roman" w:hAnsi="Constantia" w:cs="Calibri"/>
          <w:color w:val="FFFFFF"/>
          <w:spacing w:val="15"/>
          <w:sz w:val="24"/>
          <w:szCs w:val="24"/>
        </w:rPr>
        <w:t xml:space="preserve"> voditelj obrade </w:t>
      </w:r>
      <w:r w:rsidR="00C836AA" w:rsidRPr="00692BBA">
        <w:rPr>
          <w:rFonts w:ascii="Constantia" w:eastAsia="Times New Roman" w:hAnsi="Constantia" w:cs="Calibri"/>
          <w:color w:val="FFFFFF"/>
          <w:spacing w:val="15"/>
          <w:sz w:val="24"/>
          <w:szCs w:val="24"/>
        </w:rPr>
        <w:t>obrađuje:</w:t>
      </w:r>
    </w:p>
    <w:tbl>
      <w:tblPr>
        <w:tblStyle w:val="TableGrid2"/>
        <w:tblW w:w="0" w:type="auto"/>
        <w:tblLook w:val="04A0" w:firstRow="1" w:lastRow="0" w:firstColumn="1" w:lastColumn="0" w:noHBand="0" w:noVBand="1"/>
      </w:tblPr>
      <w:tblGrid>
        <w:gridCol w:w="9768"/>
      </w:tblGrid>
      <w:tr w:rsidR="00C836AA" w:rsidRPr="00692BBA" w14:paraId="603A00C5" w14:textId="77777777" w:rsidTr="00CE7FA1">
        <w:trPr>
          <w:trHeight w:val="3845"/>
        </w:trPr>
        <w:tc>
          <w:tcPr>
            <w:tcW w:w="9768" w:type="dxa"/>
          </w:tcPr>
          <w:p w14:paraId="2246D27E" w14:textId="77777777" w:rsidR="00CF089A" w:rsidRPr="009C6EC7" w:rsidRDefault="00C836AA" w:rsidP="00CE7FA1">
            <w:pPr>
              <w:spacing w:before="120" w:after="120"/>
              <w:jc w:val="both"/>
              <w:rPr>
                <w:rFonts w:ascii="Constantia" w:hAnsi="Constantia"/>
                <w:color w:val="262626"/>
                <w:sz w:val="32"/>
                <w:szCs w:val="32"/>
                <w:lang w:val="hr-HR"/>
              </w:rPr>
            </w:pPr>
            <w:r w:rsidRPr="009C6EC7">
              <w:rPr>
                <w:rFonts w:ascii="Constantia" w:hAnsi="Constantia"/>
                <w:color w:val="262626"/>
                <w:sz w:val="32"/>
                <w:szCs w:val="32"/>
                <w:lang w:val="hr-HR"/>
              </w:rPr>
              <w:t>D</w:t>
            </w:r>
            <w:r w:rsidR="00CF089A" w:rsidRPr="009C6EC7">
              <w:rPr>
                <w:rFonts w:ascii="Constantia" w:hAnsi="Constantia"/>
                <w:color w:val="262626"/>
                <w:sz w:val="32"/>
                <w:szCs w:val="32"/>
                <w:lang w:val="hr-HR"/>
              </w:rPr>
              <w:t>om</w:t>
            </w:r>
            <w:r w:rsidRPr="009C6EC7">
              <w:rPr>
                <w:rFonts w:ascii="Constantia" w:hAnsi="Constantia"/>
                <w:color w:val="262626"/>
                <w:sz w:val="32"/>
                <w:szCs w:val="32"/>
                <w:lang w:val="hr-HR"/>
              </w:rPr>
              <w:t xml:space="preserve"> obrađuje slijedeće kategorije  i vrste podataka</w:t>
            </w:r>
            <w:r w:rsidR="009C6EC7">
              <w:rPr>
                <w:rFonts w:ascii="Constantia" w:hAnsi="Constantia"/>
                <w:color w:val="262626"/>
                <w:sz w:val="32"/>
                <w:szCs w:val="32"/>
                <w:lang w:val="hr-HR"/>
              </w:rPr>
              <w:t>:</w:t>
            </w:r>
          </w:p>
          <w:p w14:paraId="1205E206" w14:textId="77777777" w:rsidR="00CF089A" w:rsidRPr="009C6EC7" w:rsidRDefault="00CF089A" w:rsidP="00CE7FA1">
            <w:pPr>
              <w:spacing w:before="120" w:after="120"/>
              <w:jc w:val="both"/>
              <w:rPr>
                <w:b/>
              </w:rPr>
            </w:pPr>
            <w:r>
              <w:t xml:space="preserve">- </w:t>
            </w:r>
            <w:proofErr w:type="spellStart"/>
            <w:r w:rsidRPr="009C6EC7">
              <w:rPr>
                <w:b/>
              </w:rPr>
              <w:t>podaci</w:t>
            </w:r>
            <w:proofErr w:type="spellEnd"/>
            <w:r w:rsidRPr="009C6EC7">
              <w:rPr>
                <w:b/>
              </w:rPr>
              <w:t xml:space="preserve"> o </w:t>
            </w:r>
            <w:proofErr w:type="spellStart"/>
            <w:r w:rsidRPr="009C6EC7">
              <w:rPr>
                <w:b/>
              </w:rPr>
              <w:t>radnicima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radnom</w:t>
            </w:r>
            <w:proofErr w:type="spellEnd"/>
            <w:r w:rsidRPr="009C6EC7">
              <w:rPr>
                <w:b/>
              </w:rPr>
              <w:t xml:space="preserve"> </w:t>
            </w:r>
            <w:proofErr w:type="spellStart"/>
            <w:r w:rsidRPr="009C6EC7">
              <w:rPr>
                <w:b/>
              </w:rPr>
              <w:t>vremenu</w:t>
            </w:r>
            <w:proofErr w:type="spellEnd"/>
            <w:r w:rsidRPr="009C6EC7">
              <w:rPr>
                <w:b/>
              </w:rPr>
              <w:t xml:space="preserve">, </w:t>
            </w:r>
          </w:p>
          <w:p w14:paraId="06BCC724"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plaćama</w:t>
            </w:r>
            <w:proofErr w:type="spellEnd"/>
            <w:r w:rsidRPr="009C6EC7">
              <w:rPr>
                <w:b/>
              </w:rPr>
              <w:t xml:space="preserve"> </w:t>
            </w:r>
            <w:proofErr w:type="spellStart"/>
            <w:r w:rsidRPr="009C6EC7">
              <w:rPr>
                <w:b/>
              </w:rPr>
              <w:t>radnika</w:t>
            </w:r>
            <w:proofErr w:type="spellEnd"/>
            <w:r w:rsidRPr="009C6EC7">
              <w:rPr>
                <w:b/>
              </w:rPr>
              <w:t xml:space="preserve"> (</w:t>
            </w:r>
            <w:proofErr w:type="spellStart"/>
            <w:r w:rsidRPr="009C6EC7">
              <w:rPr>
                <w:b/>
              </w:rPr>
              <w:t>plaće</w:t>
            </w:r>
            <w:proofErr w:type="spellEnd"/>
            <w:r w:rsidRPr="009C6EC7">
              <w:rPr>
                <w:b/>
              </w:rPr>
              <w:t xml:space="preserve">, </w:t>
            </w:r>
            <w:proofErr w:type="spellStart"/>
            <w:r w:rsidRPr="009C6EC7">
              <w:rPr>
                <w:b/>
              </w:rPr>
              <w:t>uzdržavani</w:t>
            </w:r>
            <w:proofErr w:type="spellEnd"/>
            <w:r w:rsidRPr="009C6EC7">
              <w:rPr>
                <w:b/>
              </w:rPr>
              <w:t xml:space="preserve"> </w:t>
            </w:r>
            <w:proofErr w:type="spellStart"/>
            <w:r w:rsidRPr="009C6EC7">
              <w:rPr>
                <w:b/>
              </w:rPr>
              <w:t>članovi</w:t>
            </w:r>
            <w:proofErr w:type="spellEnd"/>
            <w:r w:rsidRPr="009C6EC7">
              <w:rPr>
                <w:b/>
              </w:rPr>
              <w:t xml:space="preserve"> </w:t>
            </w:r>
            <w:proofErr w:type="spellStart"/>
            <w:r w:rsidRPr="009C6EC7">
              <w:rPr>
                <w:b/>
              </w:rPr>
              <w:t>obitelji</w:t>
            </w:r>
            <w:proofErr w:type="spellEnd"/>
            <w:r w:rsidRPr="009C6EC7">
              <w:rPr>
                <w:b/>
              </w:rPr>
              <w:t xml:space="preserve">, </w:t>
            </w:r>
            <w:proofErr w:type="spellStart"/>
            <w:r w:rsidRPr="009C6EC7">
              <w:rPr>
                <w:b/>
              </w:rPr>
              <w:t>ovrhe</w:t>
            </w:r>
            <w:proofErr w:type="spellEnd"/>
            <w:r w:rsidRPr="009C6EC7">
              <w:rPr>
                <w:b/>
              </w:rPr>
              <w:t xml:space="preserve"> </w:t>
            </w:r>
            <w:proofErr w:type="spellStart"/>
            <w:r w:rsidRPr="009C6EC7">
              <w:rPr>
                <w:b/>
              </w:rPr>
              <w:t>na</w:t>
            </w:r>
            <w:proofErr w:type="spellEnd"/>
            <w:r w:rsidRPr="009C6EC7">
              <w:rPr>
                <w:b/>
              </w:rPr>
              <w:t xml:space="preserve"> </w:t>
            </w:r>
            <w:proofErr w:type="spellStart"/>
            <w:r w:rsidRPr="009C6EC7">
              <w:rPr>
                <w:b/>
              </w:rPr>
              <w:t>plaći</w:t>
            </w:r>
            <w:proofErr w:type="spellEnd"/>
            <w:r w:rsidRPr="009C6EC7">
              <w:rPr>
                <w:b/>
              </w:rPr>
              <w:t xml:space="preserve">,  </w:t>
            </w:r>
            <w:proofErr w:type="spellStart"/>
            <w:r w:rsidRPr="009C6EC7">
              <w:rPr>
                <w:b/>
              </w:rPr>
              <w:t>zaštićeni</w:t>
            </w:r>
            <w:proofErr w:type="spellEnd"/>
            <w:r w:rsidRPr="009C6EC7">
              <w:rPr>
                <w:b/>
              </w:rPr>
              <w:t xml:space="preserve"> </w:t>
            </w:r>
            <w:proofErr w:type="spellStart"/>
            <w:r w:rsidRPr="009C6EC7">
              <w:rPr>
                <w:b/>
              </w:rPr>
              <w:t>računi</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dr.</w:t>
            </w:r>
            <w:proofErr w:type="spellEnd"/>
            <w:r w:rsidRPr="009C6EC7">
              <w:rPr>
                <w:b/>
              </w:rPr>
              <w:t xml:space="preserve">), </w:t>
            </w:r>
          </w:p>
          <w:p w14:paraId="13306415"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studentima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učenicima</w:t>
            </w:r>
            <w:proofErr w:type="spellEnd"/>
            <w:r w:rsidRPr="009C6EC7">
              <w:rPr>
                <w:b/>
              </w:rPr>
              <w:t xml:space="preserve"> </w:t>
            </w:r>
            <w:proofErr w:type="spellStart"/>
            <w:r w:rsidRPr="009C6EC7">
              <w:rPr>
                <w:b/>
              </w:rPr>
              <w:t>na</w:t>
            </w:r>
            <w:proofErr w:type="spellEnd"/>
            <w:r w:rsidRPr="009C6EC7">
              <w:rPr>
                <w:b/>
              </w:rPr>
              <w:t xml:space="preserve"> </w:t>
            </w:r>
            <w:proofErr w:type="spellStart"/>
            <w:r w:rsidRPr="009C6EC7">
              <w:rPr>
                <w:b/>
              </w:rPr>
              <w:t>praksi</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podaci</w:t>
            </w:r>
            <w:proofErr w:type="spellEnd"/>
            <w:r w:rsidRPr="009C6EC7">
              <w:rPr>
                <w:b/>
              </w:rPr>
              <w:t xml:space="preserve"> o </w:t>
            </w:r>
            <w:proofErr w:type="spellStart"/>
            <w:r w:rsidRPr="009C6EC7">
              <w:rPr>
                <w:b/>
              </w:rPr>
              <w:t>osobama</w:t>
            </w:r>
            <w:proofErr w:type="spellEnd"/>
            <w:r w:rsidRPr="009C6EC7">
              <w:rPr>
                <w:b/>
              </w:rPr>
              <w:t xml:space="preserve"> </w:t>
            </w:r>
            <w:proofErr w:type="spellStart"/>
            <w:r w:rsidRPr="009C6EC7">
              <w:rPr>
                <w:b/>
              </w:rPr>
              <w:t>na</w:t>
            </w:r>
            <w:proofErr w:type="spellEnd"/>
            <w:r w:rsidRPr="009C6EC7">
              <w:rPr>
                <w:b/>
              </w:rPr>
              <w:t xml:space="preserve"> </w:t>
            </w:r>
            <w:proofErr w:type="spellStart"/>
            <w:r w:rsidRPr="009C6EC7">
              <w:rPr>
                <w:b/>
              </w:rPr>
              <w:t>stručnom</w:t>
            </w:r>
            <w:proofErr w:type="spellEnd"/>
            <w:r w:rsidRPr="009C6EC7">
              <w:rPr>
                <w:b/>
              </w:rPr>
              <w:t xml:space="preserve"> </w:t>
            </w:r>
            <w:proofErr w:type="spellStart"/>
            <w:r w:rsidRPr="009C6EC7">
              <w:rPr>
                <w:b/>
              </w:rPr>
              <w:t>osposobljavanj</w:t>
            </w:r>
            <w:r w:rsidR="009C6EC7" w:rsidRPr="009C6EC7">
              <w:rPr>
                <w:b/>
              </w:rPr>
              <w:t>u</w:t>
            </w:r>
            <w:proofErr w:type="spellEnd"/>
            <w:r w:rsidR="009C6EC7" w:rsidRPr="009C6EC7">
              <w:rPr>
                <w:b/>
              </w:rPr>
              <w:t xml:space="preserve"> bez </w:t>
            </w:r>
            <w:proofErr w:type="spellStart"/>
            <w:r w:rsidR="009C6EC7" w:rsidRPr="009C6EC7">
              <w:rPr>
                <w:b/>
              </w:rPr>
              <w:t>zasnivanja</w:t>
            </w:r>
            <w:proofErr w:type="spellEnd"/>
            <w:r w:rsidR="009C6EC7" w:rsidRPr="009C6EC7">
              <w:rPr>
                <w:b/>
              </w:rPr>
              <w:t xml:space="preserve"> </w:t>
            </w:r>
            <w:proofErr w:type="spellStart"/>
            <w:r w:rsidR="009C6EC7" w:rsidRPr="009C6EC7">
              <w:rPr>
                <w:b/>
              </w:rPr>
              <w:t>radnog</w:t>
            </w:r>
            <w:proofErr w:type="spellEnd"/>
            <w:r w:rsidR="009C6EC7" w:rsidRPr="009C6EC7">
              <w:rPr>
                <w:b/>
              </w:rPr>
              <w:t xml:space="preserve"> </w:t>
            </w:r>
            <w:proofErr w:type="spellStart"/>
            <w:r w:rsidR="009C6EC7" w:rsidRPr="009C6EC7">
              <w:rPr>
                <w:b/>
              </w:rPr>
              <w:t>odnosa</w:t>
            </w:r>
            <w:proofErr w:type="spellEnd"/>
            <w:r w:rsidR="009C6EC7" w:rsidRPr="009C6EC7">
              <w:rPr>
                <w:b/>
              </w:rPr>
              <w:t>,</w:t>
            </w:r>
          </w:p>
          <w:p w14:paraId="427C2F5A"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korisnicima</w:t>
            </w:r>
            <w:proofErr w:type="spellEnd"/>
            <w:r w:rsidRPr="009C6EC7">
              <w:rPr>
                <w:b/>
              </w:rPr>
              <w:t xml:space="preserve">, </w:t>
            </w:r>
            <w:proofErr w:type="spellStart"/>
            <w:r w:rsidRPr="009C6EC7">
              <w:rPr>
                <w:b/>
              </w:rPr>
              <w:t>vrstama</w:t>
            </w:r>
            <w:proofErr w:type="spellEnd"/>
            <w:r w:rsidRPr="009C6EC7">
              <w:rPr>
                <w:b/>
              </w:rPr>
              <w:t xml:space="preserve"> </w:t>
            </w:r>
            <w:proofErr w:type="spellStart"/>
            <w:r w:rsidRPr="009C6EC7">
              <w:rPr>
                <w:b/>
              </w:rPr>
              <w:t>usluga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drugim</w:t>
            </w:r>
            <w:proofErr w:type="spellEnd"/>
            <w:r w:rsidRPr="009C6EC7">
              <w:rPr>
                <w:b/>
              </w:rPr>
              <w:t xml:space="preserve"> </w:t>
            </w:r>
            <w:proofErr w:type="spellStart"/>
            <w:r w:rsidRPr="009C6EC7">
              <w:rPr>
                <w:b/>
              </w:rPr>
              <w:t>pitanjima</w:t>
            </w:r>
            <w:proofErr w:type="spellEnd"/>
            <w:r w:rsidRPr="009C6EC7">
              <w:rPr>
                <w:b/>
              </w:rPr>
              <w:t xml:space="preserve"> </w:t>
            </w:r>
            <w:proofErr w:type="spellStart"/>
            <w:r w:rsidRPr="009C6EC7">
              <w:rPr>
                <w:b/>
              </w:rPr>
              <w:t>važnim</w:t>
            </w:r>
            <w:proofErr w:type="spellEnd"/>
            <w:r w:rsidRPr="009C6EC7">
              <w:rPr>
                <w:b/>
              </w:rPr>
              <w:t xml:space="preserve"> za rad </w:t>
            </w:r>
            <w:proofErr w:type="spellStart"/>
            <w:r w:rsidRPr="009C6EC7">
              <w:rPr>
                <w:b/>
              </w:rPr>
              <w:t>Voditelja</w:t>
            </w:r>
            <w:proofErr w:type="spellEnd"/>
            <w:r w:rsidRPr="009C6EC7">
              <w:rPr>
                <w:b/>
              </w:rPr>
              <w:t xml:space="preserve"> </w:t>
            </w:r>
            <w:proofErr w:type="spellStart"/>
            <w:r w:rsidRPr="009C6EC7">
              <w:rPr>
                <w:b/>
              </w:rPr>
              <w:t>obrade</w:t>
            </w:r>
            <w:proofErr w:type="spellEnd"/>
            <w:r w:rsidRPr="009C6EC7">
              <w:rPr>
                <w:b/>
              </w:rPr>
              <w:t xml:space="preserve">, </w:t>
            </w:r>
          </w:p>
          <w:p w14:paraId="3131729A"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obveznicima</w:t>
            </w:r>
            <w:proofErr w:type="spellEnd"/>
            <w:r w:rsidRPr="009C6EC7">
              <w:rPr>
                <w:b/>
              </w:rPr>
              <w:t xml:space="preserve"> </w:t>
            </w:r>
            <w:proofErr w:type="spellStart"/>
            <w:r w:rsidRPr="009C6EC7">
              <w:rPr>
                <w:b/>
              </w:rPr>
              <w:t>uzdržavanja</w:t>
            </w:r>
            <w:proofErr w:type="spellEnd"/>
            <w:r w:rsidRPr="009C6EC7">
              <w:rPr>
                <w:b/>
              </w:rPr>
              <w:t xml:space="preserve"> </w:t>
            </w:r>
            <w:proofErr w:type="spellStart"/>
            <w:r w:rsidRPr="009C6EC7">
              <w:rPr>
                <w:b/>
              </w:rPr>
              <w:t>korisnika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podaci</w:t>
            </w:r>
            <w:proofErr w:type="spellEnd"/>
            <w:r w:rsidRPr="009C6EC7">
              <w:rPr>
                <w:b/>
              </w:rPr>
              <w:t xml:space="preserve"> o </w:t>
            </w:r>
            <w:proofErr w:type="spellStart"/>
            <w:r w:rsidRPr="009C6EC7">
              <w:rPr>
                <w:b/>
              </w:rPr>
              <w:t>starateljima</w:t>
            </w:r>
            <w:proofErr w:type="spellEnd"/>
            <w:r w:rsidRPr="009C6EC7">
              <w:rPr>
                <w:b/>
              </w:rPr>
              <w:t xml:space="preserve"> </w:t>
            </w:r>
            <w:proofErr w:type="spellStart"/>
            <w:r w:rsidRPr="009C6EC7">
              <w:rPr>
                <w:b/>
              </w:rPr>
              <w:t>korisnika</w:t>
            </w:r>
            <w:proofErr w:type="spellEnd"/>
            <w:r w:rsidRPr="009C6EC7">
              <w:rPr>
                <w:b/>
              </w:rPr>
              <w:t>,</w:t>
            </w:r>
          </w:p>
          <w:p w14:paraId="51064ECB" w14:textId="77777777" w:rsidR="00CF089A" w:rsidRPr="009C6EC7" w:rsidRDefault="00CF089A" w:rsidP="00CE7FA1">
            <w:pPr>
              <w:spacing w:before="120" w:after="120"/>
              <w:jc w:val="both"/>
              <w:rPr>
                <w:b/>
              </w:rPr>
            </w:pPr>
            <w:r w:rsidRPr="009C6EC7">
              <w:rPr>
                <w:b/>
              </w:rPr>
              <w:t xml:space="preserve"> - </w:t>
            </w:r>
            <w:proofErr w:type="spellStart"/>
            <w:r w:rsidRPr="009C6EC7">
              <w:rPr>
                <w:b/>
              </w:rPr>
              <w:t>podaci</w:t>
            </w:r>
            <w:proofErr w:type="spellEnd"/>
            <w:r w:rsidRPr="009C6EC7">
              <w:rPr>
                <w:b/>
              </w:rPr>
              <w:t xml:space="preserve"> koji se </w:t>
            </w:r>
            <w:proofErr w:type="spellStart"/>
            <w:r w:rsidRPr="009C6EC7">
              <w:rPr>
                <w:b/>
              </w:rPr>
              <w:t>odnose</w:t>
            </w:r>
            <w:proofErr w:type="spellEnd"/>
            <w:r w:rsidRPr="009C6EC7">
              <w:rPr>
                <w:b/>
              </w:rPr>
              <w:t xml:space="preserve"> </w:t>
            </w:r>
            <w:proofErr w:type="spellStart"/>
            <w:r w:rsidRPr="009C6EC7">
              <w:rPr>
                <w:b/>
              </w:rPr>
              <w:t>na</w:t>
            </w:r>
            <w:proofErr w:type="spellEnd"/>
            <w:r w:rsidRPr="009C6EC7">
              <w:rPr>
                <w:b/>
              </w:rPr>
              <w:t xml:space="preserve"> </w:t>
            </w:r>
            <w:proofErr w:type="spellStart"/>
            <w:r w:rsidRPr="009C6EC7">
              <w:rPr>
                <w:b/>
              </w:rPr>
              <w:t>zdravlje</w:t>
            </w:r>
            <w:proofErr w:type="spellEnd"/>
            <w:r w:rsidRPr="009C6EC7">
              <w:rPr>
                <w:b/>
              </w:rPr>
              <w:t xml:space="preserve"> </w:t>
            </w:r>
            <w:proofErr w:type="spellStart"/>
            <w:r w:rsidRPr="009C6EC7">
              <w:rPr>
                <w:b/>
              </w:rPr>
              <w:t>radnika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korisnika</w:t>
            </w:r>
            <w:proofErr w:type="spellEnd"/>
            <w:r w:rsidRPr="009C6EC7">
              <w:rPr>
                <w:b/>
              </w:rPr>
              <w:t xml:space="preserve">, </w:t>
            </w:r>
          </w:p>
          <w:p w14:paraId="7A099B35"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osobama</w:t>
            </w:r>
            <w:proofErr w:type="spellEnd"/>
            <w:r w:rsidRPr="009C6EC7">
              <w:rPr>
                <w:b/>
              </w:rPr>
              <w:t xml:space="preserve"> </w:t>
            </w:r>
            <w:proofErr w:type="spellStart"/>
            <w:r w:rsidRPr="009C6EC7">
              <w:rPr>
                <w:b/>
              </w:rPr>
              <w:t>koje</w:t>
            </w:r>
            <w:proofErr w:type="spellEnd"/>
            <w:r w:rsidRPr="009C6EC7">
              <w:rPr>
                <w:b/>
              </w:rPr>
              <w:t xml:space="preserve"> </w:t>
            </w:r>
            <w:proofErr w:type="spellStart"/>
            <w:r w:rsidRPr="009C6EC7">
              <w:rPr>
                <w:b/>
              </w:rPr>
              <w:t>kaznu</w:t>
            </w:r>
            <w:proofErr w:type="spellEnd"/>
            <w:r w:rsidRPr="009C6EC7">
              <w:rPr>
                <w:b/>
              </w:rPr>
              <w:t xml:space="preserve"> </w:t>
            </w:r>
            <w:proofErr w:type="spellStart"/>
            <w:r w:rsidRPr="009C6EC7">
              <w:rPr>
                <w:b/>
              </w:rPr>
              <w:t>izvršavaju</w:t>
            </w:r>
            <w:proofErr w:type="spellEnd"/>
            <w:r w:rsidRPr="009C6EC7">
              <w:rPr>
                <w:b/>
              </w:rPr>
              <w:t xml:space="preserve"> </w:t>
            </w:r>
            <w:proofErr w:type="spellStart"/>
            <w:r w:rsidRPr="009C6EC7">
              <w:rPr>
                <w:b/>
              </w:rPr>
              <w:t>radom</w:t>
            </w:r>
            <w:proofErr w:type="spellEnd"/>
            <w:r w:rsidRPr="009C6EC7">
              <w:rPr>
                <w:b/>
              </w:rPr>
              <w:t xml:space="preserve"> za </w:t>
            </w:r>
            <w:proofErr w:type="spellStart"/>
            <w:r w:rsidRPr="009C6EC7">
              <w:rPr>
                <w:b/>
              </w:rPr>
              <w:t>opće</w:t>
            </w:r>
            <w:proofErr w:type="spellEnd"/>
            <w:r w:rsidRPr="009C6EC7">
              <w:rPr>
                <w:b/>
              </w:rPr>
              <w:t xml:space="preserve"> dobro, </w:t>
            </w:r>
          </w:p>
          <w:p w14:paraId="5D943BCF"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volonterima</w:t>
            </w:r>
            <w:proofErr w:type="spellEnd"/>
            <w:r w:rsidRPr="009C6EC7">
              <w:rPr>
                <w:b/>
              </w:rPr>
              <w:t xml:space="preserve">, </w:t>
            </w:r>
          </w:p>
          <w:p w14:paraId="1AC76245"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članovima</w:t>
            </w:r>
            <w:proofErr w:type="spellEnd"/>
            <w:r w:rsidRPr="009C6EC7">
              <w:rPr>
                <w:b/>
              </w:rPr>
              <w:t xml:space="preserve"> </w:t>
            </w:r>
            <w:proofErr w:type="spellStart"/>
            <w:r w:rsidRPr="009C6EC7">
              <w:rPr>
                <w:b/>
              </w:rPr>
              <w:t>upravnog</w:t>
            </w:r>
            <w:proofErr w:type="spellEnd"/>
            <w:r w:rsidRPr="009C6EC7">
              <w:rPr>
                <w:b/>
              </w:rPr>
              <w:t xml:space="preserve"> </w:t>
            </w:r>
            <w:proofErr w:type="spellStart"/>
            <w:r w:rsidRPr="009C6EC7">
              <w:rPr>
                <w:b/>
              </w:rPr>
              <w:t>vijeća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naknadama</w:t>
            </w:r>
            <w:proofErr w:type="spellEnd"/>
            <w:r w:rsidRPr="009C6EC7">
              <w:rPr>
                <w:b/>
              </w:rPr>
              <w:t xml:space="preserve"> </w:t>
            </w:r>
            <w:proofErr w:type="spellStart"/>
            <w:r w:rsidRPr="009C6EC7">
              <w:rPr>
                <w:b/>
              </w:rPr>
              <w:t>članovima</w:t>
            </w:r>
            <w:proofErr w:type="spellEnd"/>
            <w:r w:rsidRPr="009C6EC7">
              <w:rPr>
                <w:b/>
              </w:rPr>
              <w:t xml:space="preserve"> </w:t>
            </w:r>
            <w:proofErr w:type="spellStart"/>
            <w:r w:rsidRPr="009C6EC7">
              <w:rPr>
                <w:b/>
              </w:rPr>
              <w:t>upravnog</w:t>
            </w:r>
            <w:proofErr w:type="spellEnd"/>
            <w:r w:rsidRPr="009C6EC7">
              <w:rPr>
                <w:b/>
              </w:rPr>
              <w:t xml:space="preserve"> </w:t>
            </w:r>
            <w:proofErr w:type="spellStart"/>
            <w:r w:rsidRPr="009C6EC7">
              <w:rPr>
                <w:b/>
              </w:rPr>
              <w:t>vijeća</w:t>
            </w:r>
            <w:proofErr w:type="spellEnd"/>
            <w:r w:rsidRPr="009C6EC7">
              <w:rPr>
                <w:b/>
              </w:rPr>
              <w:t>,</w:t>
            </w:r>
          </w:p>
          <w:p w14:paraId="6E11C462" w14:textId="77777777" w:rsidR="00CF089A" w:rsidRPr="009C6EC7" w:rsidRDefault="00CF089A" w:rsidP="00CE7FA1">
            <w:pPr>
              <w:spacing w:before="120" w:after="120"/>
              <w:jc w:val="both"/>
              <w:rPr>
                <w:b/>
              </w:rPr>
            </w:pPr>
            <w:r w:rsidRPr="009C6EC7">
              <w:rPr>
                <w:b/>
              </w:rPr>
              <w:t xml:space="preserve"> - </w:t>
            </w:r>
            <w:proofErr w:type="spellStart"/>
            <w:r w:rsidRPr="009C6EC7">
              <w:rPr>
                <w:b/>
              </w:rPr>
              <w:t>podaci</w:t>
            </w:r>
            <w:proofErr w:type="spellEnd"/>
            <w:r w:rsidRPr="009C6EC7">
              <w:rPr>
                <w:b/>
              </w:rPr>
              <w:t xml:space="preserve"> o </w:t>
            </w:r>
            <w:proofErr w:type="spellStart"/>
            <w:r w:rsidRPr="009C6EC7">
              <w:rPr>
                <w:b/>
              </w:rPr>
              <w:t>poslovnim</w:t>
            </w:r>
            <w:proofErr w:type="spellEnd"/>
            <w:r w:rsidRPr="009C6EC7">
              <w:rPr>
                <w:b/>
              </w:rPr>
              <w:t xml:space="preserve"> </w:t>
            </w:r>
            <w:proofErr w:type="spellStart"/>
            <w:r w:rsidRPr="009C6EC7">
              <w:rPr>
                <w:b/>
              </w:rPr>
              <w:t>partnerima</w:t>
            </w:r>
            <w:proofErr w:type="spellEnd"/>
            <w:r w:rsidRPr="009C6EC7">
              <w:rPr>
                <w:b/>
              </w:rPr>
              <w:t xml:space="preserve"> koji </w:t>
            </w:r>
            <w:proofErr w:type="spellStart"/>
            <w:r w:rsidRPr="009C6EC7">
              <w:rPr>
                <w:b/>
              </w:rPr>
              <w:t>su</w:t>
            </w:r>
            <w:proofErr w:type="spellEnd"/>
            <w:r w:rsidRPr="009C6EC7">
              <w:rPr>
                <w:b/>
              </w:rPr>
              <w:t xml:space="preserve"> </w:t>
            </w:r>
            <w:proofErr w:type="spellStart"/>
            <w:r w:rsidRPr="009C6EC7">
              <w:rPr>
                <w:b/>
              </w:rPr>
              <w:t>fizičke</w:t>
            </w:r>
            <w:proofErr w:type="spellEnd"/>
            <w:r w:rsidRPr="009C6EC7">
              <w:rPr>
                <w:b/>
              </w:rPr>
              <w:t xml:space="preserve"> </w:t>
            </w:r>
            <w:proofErr w:type="spellStart"/>
            <w:r w:rsidRPr="009C6EC7">
              <w:rPr>
                <w:b/>
              </w:rPr>
              <w:t>osobe</w:t>
            </w:r>
            <w:proofErr w:type="spellEnd"/>
            <w:r w:rsidRPr="009C6EC7">
              <w:rPr>
                <w:b/>
              </w:rPr>
              <w:t xml:space="preserve">, </w:t>
            </w:r>
          </w:p>
          <w:p w14:paraId="3AA7E335"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w:t>
            </w:r>
            <w:proofErr w:type="spellStart"/>
            <w:r w:rsidRPr="009C6EC7">
              <w:rPr>
                <w:b/>
              </w:rPr>
              <w:t>dobiveni</w:t>
            </w:r>
            <w:proofErr w:type="spellEnd"/>
            <w:r w:rsidRPr="009C6EC7">
              <w:rPr>
                <w:b/>
              </w:rPr>
              <w:t xml:space="preserve"> video </w:t>
            </w:r>
            <w:proofErr w:type="spellStart"/>
            <w:r w:rsidRPr="009C6EC7">
              <w:rPr>
                <w:b/>
              </w:rPr>
              <w:t>nadzorom</w:t>
            </w:r>
            <w:proofErr w:type="spellEnd"/>
            <w:r w:rsidRPr="009C6EC7">
              <w:rPr>
                <w:b/>
              </w:rPr>
              <w:t xml:space="preserve">, </w:t>
            </w:r>
          </w:p>
          <w:p w14:paraId="55C4289E" w14:textId="77777777" w:rsidR="00CF089A" w:rsidRPr="009C6EC7" w:rsidRDefault="00CF089A" w:rsidP="00CE7FA1">
            <w:pPr>
              <w:spacing w:before="120" w:after="120"/>
              <w:jc w:val="both"/>
              <w:rPr>
                <w:b/>
              </w:rPr>
            </w:pPr>
            <w:r w:rsidRPr="009C6EC7">
              <w:rPr>
                <w:b/>
              </w:rPr>
              <w:t xml:space="preserve">- </w:t>
            </w:r>
            <w:proofErr w:type="spellStart"/>
            <w:r w:rsidRPr="009C6EC7">
              <w:rPr>
                <w:b/>
              </w:rPr>
              <w:t>podaci</w:t>
            </w:r>
            <w:proofErr w:type="spellEnd"/>
            <w:r w:rsidRPr="009C6EC7">
              <w:rPr>
                <w:b/>
              </w:rPr>
              <w:t xml:space="preserve"> o </w:t>
            </w:r>
            <w:proofErr w:type="spellStart"/>
            <w:r w:rsidRPr="009C6EC7">
              <w:rPr>
                <w:b/>
              </w:rPr>
              <w:t>osobama</w:t>
            </w:r>
            <w:proofErr w:type="spellEnd"/>
            <w:r w:rsidRPr="009C6EC7">
              <w:rPr>
                <w:b/>
              </w:rPr>
              <w:t xml:space="preserve"> </w:t>
            </w:r>
            <w:proofErr w:type="spellStart"/>
            <w:r w:rsidRPr="009C6EC7">
              <w:rPr>
                <w:b/>
              </w:rPr>
              <w:t>koje</w:t>
            </w:r>
            <w:proofErr w:type="spellEnd"/>
            <w:r w:rsidRPr="009C6EC7">
              <w:rPr>
                <w:b/>
              </w:rPr>
              <w:t xml:space="preserve"> </w:t>
            </w:r>
            <w:proofErr w:type="spellStart"/>
            <w:r w:rsidRPr="009C6EC7">
              <w:rPr>
                <w:b/>
              </w:rPr>
              <w:t>ulaze</w:t>
            </w:r>
            <w:proofErr w:type="spellEnd"/>
            <w:r w:rsidRPr="009C6EC7">
              <w:rPr>
                <w:b/>
              </w:rPr>
              <w:t xml:space="preserve"> u </w:t>
            </w:r>
            <w:proofErr w:type="spellStart"/>
            <w:r w:rsidRPr="009C6EC7">
              <w:rPr>
                <w:b/>
              </w:rPr>
              <w:t>prostorije</w:t>
            </w:r>
            <w:proofErr w:type="spellEnd"/>
            <w:r w:rsidRPr="009C6EC7">
              <w:rPr>
                <w:b/>
              </w:rPr>
              <w:t xml:space="preserve"> </w:t>
            </w:r>
            <w:proofErr w:type="spellStart"/>
            <w:r w:rsidRPr="009C6EC7">
              <w:rPr>
                <w:b/>
              </w:rPr>
              <w:t>Voditelja</w:t>
            </w:r>
            <w:proofErr w:type="spellEnd"/>
            <w:r w:rsidRPr="009C6EC7">
              <w:rPr>
                <w:b/>
              </w:rPr>
              <w:t xml:space="preserve"> </w:t>
            </w:r>
            <w:proofErr w:type="spellStart"/>
            <w:r w:rsidRPr="009C6EC7">
              <w:rPr>
                <w:b/>
              </w:rPr>
              <w:t>obrade</w:t>
            </w:r>
            <w:proofErr w:type="spellEnd"/>
          </w:p>
          <w:p w14:paraId="6157105C" w14:textId="77777777" w:rsidR="00CF089A" w:rsidRDefault="00CF089A" w:rsidP="00CE7FA1">
            <w:pPr>
              <w:spacing w:before="120" w:after="120"/>
              <w:jc w:val="both"/>
            </w:pPr>
          </w:p>
          <w:p w14:paraId="641B86E4" w14:textId="77777777" w:rsidR="00CF089A" w:rsidRDefault="00CF089A" w:rsidP="00CE7FA1">
            <w:pPr>
              <w:spacing w:before="120" w:after="120"/>
              <w:jc w:val="both"/>
            </w:pPr>
            <w:proofErr w:type="spellStart"/>
            <w:r>
              <w:t>Podaci</w:t>
            </w:r>
            <w:proofErr w:type="spellEnd"/>
            <w:r>
              <w:t xml:space="preserve"> o </w:t>
            </w:r>
            <w:proofErr w:type="spellStart"/>
            <w:r w:rsidRPr="009C6EC7">
              <w:rPr>
                <w:b/>
              </w:rPr>
              <w:t>radnicima</w:t>
            </w:r>
            <w:proofErr w:type="spellEnd"/>
            <w:r w:rsidRPr="009C6EC7">
              <w:rPr>
                <w:b/>
              </w:rPr>
              <w:t xml:space="preserve"> </w:t>
            </w:r>
            <w:proofErr w:type="spellStart"/>
            <w:r w:rsidRPr="009C6EC7">
              <w:rPr>
                <w:b/>
              </w:rPr>
              <w:t>i</w:t>
            </w:r>
            <w:proofErr w:type="spellEnd"/>
            <w:r w:rsidRPr="009C6EC7">
              <w:rPr>
                <w:b/>
              </w:rPr>
              <w:t xml:space="preserve"> </w:t>
            </w:r>
            <w:proofErr w:type="spellStart"/>
            <w:r w:rsidRPr="009C6EC7">
              <w:rPr>
                <w:b/>
              </w:rPr>
              <w:t>radnom</w:t>
            </w:r>
            <w:proofErr w:type="spellEnd"/>
            <w:r w:rsidRPr="009C6EC7">
              <w:rPr>
                <w:b/>
              </w:rPr>
              <w:t xml:space="preserve"> </w:t>
            </w:r>
            <w:proofErr w:type="spellStart"/>
            <w:r w:rsidRPr="009C6EC7">
              <w:rPr>
                <w:b/>
              </w:rPr>
              <w:t>vremenu</w:t>
            </w:r>
            <w:proofErr w:type="spellEnd"/>
            <w:r>
              <w:t xml:space="preserve">, o </w:t>
            </w:r>
            <w:proofErr w:type="spellStart"/>
            <w:r>
              <w:t>plaćama</w:t>
            </w:r>
            <w:proofErr w:type="spellEnd"/>
            <w:r>
              <w:t xml:space="preserve"> </w:t>
            </w:r>
            <w:proofErr w:type="spellStart"/>
            <w:r>
              <w:t>radnika</w:t>
            </w:r>
            <w:proofErr w:type="spellEnd"/>
            <w:r>
              <w:t xml:space="preserve">, </w:t>
            </w:r>
            <w:proofErr w:type="spellStart"/>
            <w:r>
              <w:t>podaci</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zdravlje</w:t>
            </w:r>
            <w:proofErr w:type="spellEnd"/>
            <w:r>
              <w:t xml:space="preserve"> </w:t>
            </w:r>
            <w:proofErr w:type="spellStart"/>
            <w:r>
              <w:t>radnika</w:t>
            </w:r>
            <w:proofErr w:type="spellEnd"/>
            <w:r>
              <w:t xml:space="preserve">, </w:t>
            </w:r>
            <w:proofErr w:type="spellStart"/>
            <w:r>
              <w:t>podaci</w:t>
            </w:r>
            <w:proofErr w:type="spellEnd"/>
            <w:r>
              <w:t xml:space="preserve"> o </w:t>
            </w:r>
            <w:proofErr w:type="spellStart"/>
            <w:r>
              <w:t>osobama</w:t>
            </w:r>
            <w:proofErr w:type="spellEnd"/>
            <w:r>
              <w:t xml:space="preserve"> </w:t>
            </w:r>
            <w:proofErr w:type="spellStart"/>
            <w:r>
              <w:t>koje</w:t>
            </w:r>
            <w:proofErr w:type="spellEnd"/>
            <w:r>
              <w:t xml:space="preserve"> se </w:t>
            </w:r>
            <w:proofErr w:type="spellStart"/>
            <w:r>
              <w:t>osposobljavaju</w:t>
            </w:r>
            <w:proofErr w:type="spellEnd"/>
            <w:r>
              <w:t xml:space="preserve"> za rad bez </w:t>
            </w:r>
            <w:proofErr w:type="spellStart"/>
            <w:r>
              <w:t>zasnivanja</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i</w:t>
            </w:r>
            <w:proofErr w:type="spellEnd"/>
            <w:r>
              <w:t xml:space="preserve"> </w:t>
            </w:r>
            <w:proofErr w:type="spellStart"/>
            <w:r>
              <w:t>drugim</w:t>
            </w:r>
            <w:proofErr w:type="spellEnd"/>
            <w:r>
              <w:t xml:space="preserve"> </w:t>
            </w:r>
            <w:proofErr w:type="spellStart"/>
            <w:r>
              <w:t>osobama</w:t>
            </w:r>
            <w:proofErr w:type="spellEnd"/>
            <w:r>
              <w:t xml:space="preserve"> </w:t>
            </w:r>
            <w:proofErr w:type="spellStart"/>
            <w:r>
              <w:t>na</w:t>
            </w:r>
            <w:proofErr w:type="spellEnd"/>
            <w:r>
              <w:t xml:space="preserve"> </w:t>
            </w:r>
            <w:proofErr w:type="spellStart"/>
            <w:r>
              <w:t>praksi</w:t>
            </w:r>
            <w:proofErr w:type="spellEnd"/>
            <w:r>
              <w:t xml:space="preserve">, </w:t>
            </w:r>
            <w:proofErr w:type="spellStart"/>
            <w:r>
              <w:t>i</w:t>
            </w:r>
            <w:proofErr w:type="spellEnd"/>
            <w:r>
              <w:t xml:space="preserve"> </w:t>
            </w:r>
            <w:proofErr w:type="spellStart"/>
            <w:r>
              <w:t>drugi</w:t>
            </w:r>
            <w:proofErr w:type="spellEnd"/>
            <w:r>
              <w:t xml:space="preserve"> </w:t>
            </w:r>
            <w:proofErr w:type="spellStart"/>
            <w:r>
              <w:t>podaci</w:t>
            </w:r>
            <w:proofErr w:type="spellEnd"/>
            <w:r>
              <w:t xml:space="preserve"> u </w:t>
            </w:r>
            <w:proofErr w:type="spellStart"/>
            <w:r>
              <w:t>vezi</w:t>
            </w:r>
            <w:proofErr w:type="spellEnd"/>
            <w:r>
              <w:t xml:space="preserve"> s </w:t>
            </w:r>
            <w:proofErr w:type="spellStart"/>
            <w:r>
              <w:t>radom</w:t>
            </w:r>
            <w:proofErr w:type="spellEnd"/>
            <w:r>
              <w:t xml:space="preserve"> </w:t>
            </w:r>
            <w:proofErr w:type="spellStart"/>
            <w:r>
              <w:t>vode</w:t>
            </w:r>
            <w:proofErr w:type="spellEnd"/>
            <w:r>
              <w:t xml:space="preserve"> se u </w:t>
            </w:r>
            <w:proofErr w:type="spellStart"/>
            <w:r>
              <w:t>skladu</w:t>
            </w:r>
            <w:proofErr w:type="spellEnd"/>
            <w:r>
              <w:t xml:space="preserve"> s </w:t>
            </w:r>
            <w:proofErr w:type="spellStart"/>
            <w:r>
              <w:t>propisima</w:t>
            </w:r>
            <w:proofErr w:type="spellEnd"/>
            <w:r>
              <w:t xml:space="preserve"> </w:t>
            </w:r>
            <w:proofErr w:type="spellStart"/>
            <w:r>
              <w:t>radnog</w:t>
            </w:r>
            <w:proofErr w:type="spellEnd"/>
            <w:r>
              <w:t xml:space="preserve"> </w:t>
            </w:r>
            <w:proofErr w:type="spellStart"/>
            <w:r>
              <w:t>prava</w:t>
            </w:r>
            <w:proofErr w:type="spellEnd"/>
            <w:r>
              <w:t xml:space="preserve">, </w:t>
            </w:r>
            <w:proofErr w:type="spellStart"/>
            <w:r>
              <w:t>propisima</w:t>
            </w:r>
            <w:proofErr w:type="spellEnd"/>
            <w:r>
              <w:t xml:space="preserve"> o </w:t>
            </w:r>
            <w:proofErr w:type="spellStart"/>
            <w:r>
              <w:t>zaštiti</w:t>
            </w:r>
            <w:proofErr w:type="spellEnd"/>
            <w:r>
              <w:t xml:space="preserve"> </w:t>
            </w:r>
            <w:proofErr w:type="spellStart"/>
            <w:r>
              <w:t>na</w:t>
            </w:r>
            <w:proofErr w:type="spellEnd"/>
            <w:r>
              <w:t xml:space="preserve"> </w:t>
            </w:r>
            <w:proofErr w:type="spellStart"/>
            <w:r>
              <w:t>radu</w:t>
            </w:r>
            <w:proofErr w:type="spellEnd"/>
            <w:r>
              <w:t xml:space="preserve"> </w:t>
            </w:r>
            <w:proofErr w:type="spellStart"/>
            <w:r>
              <w:t>i</w:t>
            </w:r>
            <w:proofErr w:type="spellEnd"/>
            <w:r>
              <w:t xml:space="preserve"> </w:t>
            </w:r>
            <w:proofErr w:type="spellStart"/>
            <w:r>
              <w:t>prema</w:t>
            </w:r>
            <w:proofErr w:type="spellEnd"/>
            <w:r>
              <w:t xml:space="preserve"> </w:t>
            </w:r>
            <w:proofErr w:type="spellStart"/>
            <w:r>
              <w:t>drugim</w:t>
            </w:r>
            <w:proofErr w:type="spellEnd"/>
            <w:r>
              <w:t xml:space="preserve"> </w:t>
            </w:r>
            <w:proofErr w:type="spellStart"/>
            <w:r>
              <w:t>odgovarajućim</w:t>
            </w:r>
            <w:proofErr w:type="spellEnd"/>
            <w:r>
              <w:t xml:space="preserve"> </w:t>
            </w:r>
            <w:proofErr w:type="spellStart"/>
            <w:r>
              <w:t>propisima</w:t>
            </w:r>
            <w:proofErr w:type="spellEnd"/>
            <w:r>
              <w:t xml:space="preserve">. </w:t>
            </w:r>
          </w:p>
          <w:p w14:paraId="0F12C122" w14:textId="77777777" w:rsidR="00CF089A" w:rsidRDefault="00CF089A" w:rsidP="00CE7FA1">
            <w:pPr>
              <w:spacing w:before="120" w:after="120"/>
              <w:jc w:val="both"/>
            </w:pPr>
            <w:proofErr w:type="spellStart"/>
            <w:r>
              <w:t>Podaci</w:t>
            </w:r>
            <w:proofErr w:type="spellEnd"/>
            <w:r>
              <w:t xml:space="preserve"> </w:t>
            </w:r>
            <w:proofErr w:type="spellStart"/>
            <w:r>
              <w:t>iz</w:t>
            </w:r>
            <w:proofErr w:type="spellEnd"/>
            <w:r>
              <w:t xml:space="preserve"> </w:t>
            </w:r>
            <w:proofErr w:type="spellStart"/>
            <w:r>
              <w:t>st.</w:t>
            </w:r>
            <w:proofErr w:type="spellEnd"/>
            <w:r>
              <w:t xml:space="preserve"> 1. </w:t>
            </w:r>
            <w:proofErr w:type="spellStart"/>
            <w:r>
              <w:t>ovog</w:t>
            </w:r>
            <w:proofErr w:type="spellEnd"/>
            <w:r>
              <w:t xml:space="preserve"> </w:t>
            </w:r>
            <w:proofErr w:type="spellStart"/>
            <w:r>
              <w:t>članka</w:t>
            </w:r>
            <w:proofErr w:type="spellEnd"/>
            <w:r>
              <w:t xml:space="preserve"> </w:t>
            </w:r>
            <w:proofErr w:type="spellStart"/>
            <w:r>
              <w:t>vode</w:t>
            </w:r>
            <w:proofErr w:type="spellEnd"/>
            <w:r>
              <w:t xml:space="preserve"> se </w:t>
            </w:r>
            <w:proofErr w:type="spellStart"/>
            <w:r>
              <w:t>automatizirano</w:t>
            </w:r>
            <w:proofErr w:type="spellEnd"/>
            <w:r>
              <w:t xml:space="preserve"> </w:t>
            </w:r>
            <w:proofErr w:type="spellStart"/>
            <w:r>
              <w:t>i</w:t>
            </w:r>
            <w:proofErr w:type="spellEnd"/>
            <w:r>
              <w:t xml:space="preserve"> </w:t>
            </w:r>
            <w:proofErr w:type="spellStart"/>
            <w:r>
              <w:t>neautomatizirano</w:t>
            </w:r>
            <w:proofErr w:type="spellEnd"/>
            <w:r>
              <w:t xml:space="preserve"> u </w:t>
            </w:r>
            <w:proofErr w:type="spellStart"/>
            <w:r>
              <w:t>Odjelu</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5D87E2D5" w14:textId="77777777" w:rsidR="00CF089A" w:rsidRDefault="00CF089A" w:rsidP="00CE7FA1">
            <w:pPr>
              <w:spacing w:before="120" w:after="120"/>
              <w:jc w:val="both"/>
            </w:pPr>
            <w:proofErr w:type="spellStart"/>
            <w:r>
              <w:t>Pristup</w:t>
            </w:r>
            <w:proofErr w:type="spellEnd"/>
            <w:r>
              <w:t xml:space="preserve"> </w:t>
            </w:r>
            <w:proofErr w:type="spellStart"/>
            <w:r>
              <w:t>podacima</w:t>
            </w:r>
            <w:proofErr w:type="spellEnd"/>
            <w:r>
              <w:t xml:space="preserve"> </w:t>
            </w:r>
            <w:proofErr w:type="spellStart"/>
            <w:r>
              <w:t>iz</w:t>
            </w:r>
            <w:proofErr w:type="spellEnd"/>
            <w:r>
              <w:t xml:space="preserve"> </w:t>
            </w:r>
            <w:proofErr w:type="spellStart"/>
            <w:r>
              <w:t>st.</w:t>
            </w:r>
            <w:proofErr w:type="spellEnd"/>
            <w:r>
              <w:t xml:space="preserve"> 1. </w:t>
            </w:r>
            <w:proofErr w:type="spellStart"/>
            <w:r>
              <w:t>ovog</w:t>
            </w:r>
            <w:proofErr w:type="spellEnd"/>
            <w:r>
              <w:t xml:space="preserve"> </w:t>
            </w:r>
            <w:proofErr w:type="spellStart"/>
            <w:r>
              <w:t>članka</w:t>
            </w:r>
            <w:proofErr w:type="spellEnd"/>
            <w:r>
              <w:t xml:space="preserve"> </w:t>
            </w:r>
            <w:proofErr w:type="spellStart"/>
            <w:r>
              <w:t>ima</w:t>
            </w:r>
            <w:proofErr w:type="spellEnd"/>
            <w:r>
              <w:t xml:space="preserve">: </w:t>
            </w:r>
          </w:p>
          <w:p w14:paraId="4115E909" w14:textId="77777777" w:rsidR="00CF089A" w:rsidRDefault="00CF089A" w:rsidP="00CE7FA1">
            <w:pPr>
              <w:spacing w:before="120" w:after="120"/>
              <w:jc w:val="both"/>
            </w:pPr>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0099C814" w14:textId="77777777" w:rsidR="00CF089A" w:rsidRDefault="00CF089A" w:rsidP="00CE7FA1">
            <w:pPr>
              <w:spacing w:before="120" w:after="120"/>
              <w:jc w:val="both"/>
            </w:pPr>
            <w:r>
              <w:t xml:space="preserve">- </w:t>
            </w:r>
            <w:proofErr w:type="spellStart"/>
            <w:r>
              <w:t>voditelj</w:t>
            </w:r>
            <w:proofErr w:type="spellEnd"/>
            <w:r>
              <w:t xml:space="preserve"> </w:t>
            </w:r>
            <w:proofErr w:type="spellStart"/>
            <w:r>
              <w:t>Odjela</w:t>
            </w:r>
            <w:proofErr w:type="spellEnd"/>
            <w:r>
              <w:t xml:space="preserve"> za </w:t>
            </w:r>
            <w:proofErr w:type="spellStart"/>
            <w:r>
              <w:t>pojačanju</w:t>
            </w:r>
            <w:proofErr w:type="spellEnd"/>
            <w:r>
              <w:t xml:space="preserve"> </w:t>
            </w:r>
            <w:proofErr w:type="spellStart"/>
            <w:r>
              <w:t>njegu</w:t>
            </w:r>
            <w:proofErr w:type="spellEnd"/>
            <w:r>
              <w:t xml:space="preserve"> </w:t>
            </w:r>
            <w:proofErr w:type="spellStart"/>
            <w:r>
              <w:t>korisnika</w:t>
            </w:r>
            <w:proofErr w:type="spellEnd"/>
            <w:r>
              <w:t xml:space="preserve">. </w:t>
            </w:r>
          </w:p>
          <w:p w14:paraId="269D5785" w14:textId="77777777" w:rsidR="00CF089A" w:rsidRDefault="00CF089A" w:rsidP="00CE7FA1">
            <w:pPr>
              <w:spacing w:before="120" w:after="120"/>
              <w:jc w:val="both"/>
              <w:rPr>
                <w:rFonts w:ascii="Constantia" w:hAnsi="Constantia"/>
                <w:color w:val="262626"/>
                <w:sz w:val="24"/>
                <w:szCs w:val="24"/>
                <w:lang w:val="hr-HR"/>
              </w:rPr>
            </w:pPr>
            <w:proofErr w:type="spellStart"/>
            <w:r>
              <w:t>Voditelj</w:t>
            </w:r>
            <w:proofErr w:type="spellEnd"/>
            <w:r>
              <w:t xml:space="preserve"> </w:t>
            </w:r>
            <w:proofErr w:type="spellStart"/>
            <w:r>
              <w:t>obrade</w:t>
            </w:r>
            <w:proofErr w:type="spellEnd"/>
            <w:r>
              <w:t xml:space="preserve"> </w:t>
            </w:r>
            <w:proofErr w:type="spellStart"/>
            <w:r>
              <w:t>podatke</w:t>
            </w:r>
            <w:proofErr w:type="spellEnd"/>
            <w:r>
              <w:t xml:space="preserve"> </w:t>
            </w:r>
            <w:proofErr w:type="spellStart"/>
            <w:r>
              <w:t>iz</w:t>
            </w:r>
            <w:proofErr w:type="spellEnd"/>
            <w:r>
              <w:t xml:space="preserve"> </w:t>
            </w:r>
            <w:proofErr w:type="spellStart"/>
            <w:r>
              <w:t>st.</w:t>
            </w:r>
            <w:proofErr w:type="spellEnd"/>
            <w:r>
              <w:t xml:space="preserve"> 1. </w:t>
            </w:r>
            <w:proofErr w:type="spellStart"/>
            <w:r>
              <w:t>ovog</w:t>
            </w:r>
            <w:proofErr w:type="spellEnd"/>
            <w:r>
              <w:t xml:space="preserve"> </w:t>
            </w:r>
            <w:proofErr w:type="spellStart"/>
            <w:r>
              <w:t>članka</w:t>
            </w:r>
            <w:proofErr w:type="spellEnd"/>
            <w:r>
              <w:t xml:space="preserve"> (</w:t>
            </w:r>
            <w:proofErr w:type="spellStart"/>
            <w:r>
              <w:t>podaci</w:t>
            </w:r>
            <w:proofErr w:type="spellEnd"/>
            <w:r>
              <w:t xml:space="preserve"> o </w:t>
            </w:r>
            <w:proofErr w:type="spellStart"/>
            <w:r>
              <w:t>radniku</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dostavlja</w:t>
            </w:r>
            <w:r w:rsidR="009C6EC7">
              <w:t>ju</w:t>
            </w:r>
            <w:proofErr w:type="spellEnd"/>
            <w:r w:rsidR="009C6EC7">
              <w:t xml:space="preserve"> se </w:t>
            </w:r>
            <w:proofErr w:type="spellStart"/>
            <w:r w:rsidR="009C6EC7">
              <w:t>osnivaču</w:t>
            </w:r>
            <w:proofErr w:type="spellEnd"/>
            <w:r>
              <w:t>.</w:t>
            </w:r>
            <w:r>
              <w:rPr>
                <w:rFonts w:ascii="Constantia" w:hAnsi="Constantia"/>
                <w:color w:val="262626"/>
                <w:sz w:val="24"/>
                <w:szCs w:val="24"/>
                <w:lang w:val="hr-HR"/>
              </w:rPr>
              <w:t xml:space="preserve"> </w:t>
            </w:r>
          </w:p>
          <w:p w14:paraId="7D336241" w14:textId="77777777" w:rsidR="009C6EC7" w:rsidRDefault="009C6EC7" w:rsidP="00CE7FA1">
            <w:pPr>
              <w:spacing w:before="120" w:after="120"/>
              <w:jc w:val="both"/>
            </w:pPr>
            <w:proofErr w:type="spellStart"/>
            <w:r>
              <w:lastRenderedPageBreak/>
              <w:t>Podaci</w:t>
            </w:r>
            <w:proofErr w:type="spellEnd"/>
            <w:r>
              <w:t xml:space="preserve"> </w:t>
            </w:r>
            <w:r w:rsidRPr="009C6EC7">
              <w:rPr>
                <w:b/>
              </w:rPr>
              <w:t xml:space="preserve">o </w:t>
            </w:r>
            <w:proofErr w:type="spellStart"/>
            <w:r w:rsidRPr="009C6EC7">
              <w:rPr>
                <w:b/>
              </w:rPr>
              <w:t>korisnicima</w:t>
            </w:r>
            <w:proofErr w:type="spellEnd"/>
            <w:r w:rsidRPr="009C6EC7">
              <w:rPr>
                <w:b/>
              </w:rPr>
              <w:t xml:space="preserve">, </w:t>
            </w:r>
            <w:proofErr w:type="spellStart"/>
            <w:r w:rsidRPr="009C6EC7">
              <w:rPr>
                <w:b/>
              </w:rPr>
              <w:t>vrstama</w:t>
            </w:r>
            <w:proofErr w:type="spellEnd"/>
            <w:r w:rsidRPr="009C6EC7">
              <w:rPr>
                <w:b/>
              </w:rPr>
              <w:t xml:space="preserve"> </w:t>
            </w:r>
            <w:proofErr w:type="spellStart"/>
            <w:r w:rsidRPr="009C6EC7">
              <w:rPr>
                <w:b/>
              </w:rPr>
              <w:t>usluga</w:t>
            </w:r>
            <w:proofErr w:type="spellEnd"/>
            <w:r>
              <w:t xml:space="preserve">, </w:t>
            </w:r>
            <w:proofErr w:type="spellStart"/>
            <w:r>
              <w:t>podaci</w:t>
            </w:r>
            <w:proofErr w:type="spellEnd"/>
            <w:r>
              <w:t xml:space="preserve"> o </w:t>
            </w:r>
            <w:proofErr w:type="spellStart"/>
            <w:r>
              <w:t>obveznicima</w:t>
            </w:r>
            <w:proofErr w:type="spellEnd"/>
            <w:r>
              <w:t xml:space="preserve"> </w:t>
            </w:r>
            <w:proofErr w:type="spellStart"/>
            <w:r>
              <w:t>uzdržavanja</w:t>
            </w:r>
            <w:proofErr w:type="spellEnd"/>
            <w:r>
              <w:t xml:space="preserve"> </w:t>
            </w:r>
            <w:proofErr w:type="spellStart"/>
            <w:r>
              <w:t>korisnika</w:t>
            </w:r>
            <w:proofErr w:type="spellEnd"/>
            <w:r>
              <w:t xml:space="preserve">, </w:t>
            </w:r>
            <w:proofErr w:type="spellStart"/>
            <w:r>
              <w:t>podaci</w:t>
            </w:r>
            <w:proofErr w:type="spellEnd"/>
            <w:r>
              <w:t xml:space="preserve"> o </w:t>
            </w:r>
            <w:proofErr w:type="spellStart"/>
            <w:r>
              <w:t>starateljima</w:t>
            </w:r>
            <w:proofErr w:type="spellEnd"/>
            <w:r>
              <w:t xml:space="preserve"> </w:t>
            </w:r>
            <w:proofErr w:type="spellStart"/>
            <w:r>
              <w:t>korisnika</w:t>
            </w:r>
            <w:proofErr w:type="spellEnd"/>
            <w:r>
              <w:t xml:space="preserve">, </w:t>
            </w:r>
            <w:proofErr w:type="spellStart"/>
            <w:r>
              <w:t>te</w:t>
            </w:r>
            <w:proofErr w:type="spellEnd"/>
            <w:r>
              <w:t xml:space="preserve"> o </w:t>
            </w:r>
            <w:proofErr w:type="spellStart"/>
            <w:r>
              <w:t>drugim</w:t>
            </w:r>
            <w:proofErr w:type="spellEnd"/>
            <w:r>
              <w:t xml:space="preserve"> </w:t>
            </w:r>
            <w:proofErr w:type="spellStart"/>
            <w:r>
              <w:t>pitanjima</w:t>
            </w:r>
            <w:proofErr w:type="spellEnd"/>
            <w:r>
              <w:t xml:space="preserve"> </w:t>
            </w:r>
            <w:proofErr w:type="spellStart"/>
            <w:r>
              <w:t>važnim</w:t>
            </w:r>
            <w:proofErr w:type="spellEnd"/>
            <w:r>
              <w:t xml:space="preserve"> za rad </w:t>
            </w:r>
            <w:proofErr w:type="spellStart"/>
            <w:r>
              <w:t>Voditelja</w:t>
            </w:r>
            <w:proofErr w:type="spellEnd"/>
            <w:r>
              <w:t xml:space="preserve"> </w:t>
            </w:r>
            <w:proofErr w:type="spellStart"/>
            <w:r>
              <w:t>obrade</w:t>
            </w:r>
            <w:proofErr w:type="spellEnd"/>
            <w:r>
              <w:t xml:space="preserve"> </w:t>
            </w:r>
            <w:proofErr w:type="spellStart"/>
            <w:r>
              <w:t>vode</w:t>
            </w:r>
            <w:proofErr w:type="spellEnd"/>
            <w:r>
              <w:t xml:space="preserve"> se u </w:t>
            </w:r>
            <w:proofErr w:type="spellStart"/>
            <w:r>
              <w:t>skladu</w:t>
            </w:r>
            <w:proofErr w:type="spellEnd"/>
            <w:r>
              <w:t xml:space="preserve"> s </w:t>
            </w:r>
            <w:proofErr w:type="spellStart"/>
            <w:r>
              <w:t>propisima</w:t>
            </w:r>
            <w:proofErr w:type="spellEnd"/>
            <w:r>
              <w:t xml:space="preserve"> </w:t>
            </w:r>
            <w:proofErr w:type="spellStart"/>
            <w:r>
              <w:t>socijalne</w:t>
            </w:r>
            <w:proofErr w:type="spellEnd"/>
            <w:r>
              <w:t xml:space="preserve"> </w:t>
            </w:r>
            <w:proofErr w:type="spellStart"/>
            <w:r>
              <w:t>skrbi</w:t>
            </w:r>
            <w:proofErr w:type="spellEnd"/>
            <w:r>
              <w:t xml:space="preserve"> </w:t>
            </w:r>
            <w:proofErr w:type="spellStart"/>
            <w:r>
              <w:t>i</w:t>
            </w:r>
            <w:proofErr w:type="spellEnd"/>
            <w:r>
              <w:t xml:space="preserve"> </w:t>
            </w:r>
            <w:proofErr w:type="spellStart"/>
            <w:r>
              <w:t>podzakonskim</w:t>
            </w:r>
            <w:proofErr w:type="spellEnd"/>
            <w:r>
              <w:t xml:space="preserve"> </w:t>
            </w:r>
            <w:proofErr w:type="spellStart"/>
            <w:r>
              <w:t>propisima</w:t>
            </w:r>
            <w:proofErr w:type="spellEnd"/>
            <w:r>
              <w:t xml:space="preserve"> (</w:t>
            </w:r>
            <w:proofErr w:type="spellStart"/>
            <w:r>
              <w:t>pravilnikom</w:t>
            </w:r>
            <w:proofErr w:type="spellEnd"/>
            <w:r>
              <w:t xml:space="preserve">) o </w:t>
            </w:r>
            <w:proofErr w:type="spellStart"/>
            <w:r>
              <w:t>vođenju</w:t>
            </w:r>
            <w:proofErr w:type="spellEnd"/>
            <w:r>
              <w:t xml:space="preserve"> </w:t>
            </w:r>
            <w:proofErr w:type="spellStart"/>
            <w:r>
              <w:t>evidencije</w:t>
            </w:r>
            <w:proofErr w:type="spellEnd"/>
            <w:r>
              <w:t xml:space="preserve"> </w:t>
            </w:r>
            <w:proofErr w:type="spellStart"/>
            <w:r>
              <w:t>i</w:t>
            </w:r>
            <w:proofErr w:type="spellEnd"/>
            <w:r>
              <w:t xml:space="preserve"> </w:t>
            </w:r>
            <w:proofErr w:type="spellStart"/>
            <w:r>
              <w:t>dokumentacije</w:t>
            </w:r>
            <w:proofErr w:type="spellEnd"/>
            <w:r>
              <w:t xml:space="preserve">. </w:t>
            </w:r>
            <w:proofErr w:type="spellStart"/>
            <w:r>
              <w:t>Podaci</w:t>
            </w:r>
            <w:proofErr w:type="spellEnd"/>
            <w:r>
              <w:t xml:space="preserve"> </w:t>
            </w:r>
            <w:proofErr w:type="spellStart"/>
            <w:r>
              <w:t>iz</w:t>
            </w:r>
            <w:proofErr w:type="spellEnd"/>
            <w:r>
              <w:t xml:space="preserve"> </w:t>
            </w:r>
            <w:proofErr w:type="spellStart"/>
            <w:r>
              <w:t>st.</w:t>
            </w:r>
            <w:proofErr w:type="spellEnd"/>
            <w:r>
              <w:t xml:space="preserve"> 1. </w:t>
            </w:r>
            <w:proofErr w:type="spellStart"/>
            <w:r>
              <w:t>ovog</w:t>
            </w:r>
            <w:proofErr w:type="spellEnd"/>
            <w:r>
              <w:t xml:space="preserve"> </w:t>
            </w:r>
            <w:proofErr w:type="spellStart"/>
            <w:r>
              <w:t>članka</w:t>
            </w:r>
            <w:proofErr w:type="spellEnd"/>
            <w:r>
              <w:t xml:space="preserve"> </w:t>
            </w:r>
            <w:proofErr w:type="spellStart"/>
            <w:r>
              <w:t>vode</w:t>
            </w:r>
            <w:proofErr w:type="spellEnd"/>
            <w:r>
              <w:t xml:space="preserve"> se </w:t>
            </w:r>
            <w:proofErr w:type="spellStart"/>
            <w:r>
              <w:t>automatizirano</w:t>
            </w:r>
            <w:proofErr w:type="spellEnd"/>
            <w:r>
              <w:t xml:space="preserve"> </w:t>
            </w:r>
            <w:proofErr w:type="spellStart"/>
            <w:r>
              <w:t>i</w:t>
            </w:r>
            <w:proofErr w:type="spellEnd"/>
            <w:r>
              <w:t xml:space="preserve"> </w:t>
            </w:r>
            <w:proofErr w:type="spellStart"/>
            <w:r>
              <w:t>neautomatizirano</w:t>
            </w:r>
            <w:proofErr w:type="spellEnd"/>
            <w:r>
              <w:t xml:space="preserve"> pod </w:t>
            </w:r>
            <w:proofErr w:type="spellStart"/>
            <w:r>
              <w:t>neposrednim</w:t>
            </w:r>
            <w:proofErr w:type="spellEnd"/>
            <w:r>
              <w:t xml:space="preserve"> </w:t>
            </w:r>
            <w:proofErr w:type="spellStart"/>
            <w:r>
              <w:t>rukovođenjem</w:t>
            </w:r>
            <w:proofErr w:type="spellEnd"/>
            <w:r>
              <w:t xml:space="preserve"> </w:t>
            </w:r>
            <w:proofErr w:type="spellStart"/>
            <w:r>
              <w:t>ravnatelja</w:t>
            </w:r>
            <w:proofErr w:type="spellEnd"/>
            <w:r>
              <w:t xml:space="preserve">. </w:t>
            </w:r>
          </w:p>
          <w:p w14:paraId="374D5442" w14:textId="77777777" w:rsidR="009C6EC7" w:rsidRDefault="009C6EC7" w:rsidP="00CE7FA1">
            <w:pPr>
              <w:spacing w:before="120" w:after="120"/>
              <w:jc w:val="both"/>
            </w:pPr>
            <w:proofErr w:type="spellStart"/>
            <w:r>
              <w:t>Pristup</w:t>
            </w:r>
            <w:proofErr w:type="spellEnd"/>
            <w:r>
              <w:t xml:space="preserve"> </w:t>
            </w:r>
            <w:proofErr w:type="spellStart"/>
            <w:r>
              <w:t>podacima</w:t>
            </w:r>
            <w:proofErr w:type="spellEnd"/>
            <w:r>
              <w:t xml:space="preserve"> o </w:t>
            </w:r>
            <w:proofErr w:type="spellStart"/>
            <w:r>
              <w:t>korisnicima</w:t>
            </w:r>
            <w:proofErr w:type="spellEnd"/>
            <w:r>
              <w:t xml:space="preserve"> </w:t>
            </w:r>
            <w:proofErr w:type="spellStart"/>
            <w:r>
              <w:t>i</w:t>
            </w:r>
            <w:proofErr w:type="spellEnd"/>
            <w:r>
              <w:t xml:space="preserve"> </w:t>
            </w:r>
            <w:proofErr w:type="spellStart"/>
            <w:r>
              <w:t>vrstama</w:t>
            </w:r>
            <w:proofErr w:type="spellEnd"/>
            <w:r>
              <w:t xml:space="preserve"> </w:t>
            </w:r>
            <w:proofErr w:type="spellStart"/>
            <w:r>
              <w:t>usluge</w:t>
            </w:r>
            <w:proofErr w:type="spellEnd"/>
            <w:r>
              <w:t xml:space="preserve">  </w:t>
            </w:r>
            <w:proofErr w:type="spellStart"/>
            <w:r>
              <w:t>ima</w:t>
            </w:r>
            <w:proofErr w:type="spellEnd"/>
            <w:r>
              <w:t xml:space="preserve">: </w:t>
            </w:r>
          </w:p>
          <w:p w14:paraId="2CA634C8" w14:textId="77777777" w:rsidR="009C6EC7" w:rsidRDefault="009C6EC7" w:rsidP="00CE7FA1">
            <w:pPr>
              <w:spacing w:before="120" w:after="120"/>
              <w:jc w:val="both"/>
            </w:pPr>
            <w:r>
              <w:t xml:space="preserve">- </w:t>
            </w:r>
            <w:proofErr w:type="spellStart"/>
            <w:r>
              <w:t>socijalni</w:t>
            </w:r>
            <w:proofErr w:type="spellEnd"/>
            <w:r>
              <w:t xml:space="preserve"> </w:t>
            </w:r>
            <w:proofErr w:type="spellStart"/>
            <w:r>
              <w:t>radnik</w:t>
            </w:r>
            <w:proofErr w:type="spellEnd"/>
            <w:r>
              <w:t xml:space="preserve">, </w:t>
            </w:r>
          </w:p>
          <w:p w14:paraId="7F439719" w14:textId="77777777" w:rsidR="009C6EC7" w:rsidRDefault="009C6EC7" w:rsidP="00CE7FA1">
            <w:pPr>
              <w:spacing w:before="120" w:after="120"/>
              <w:jc w:val="both"/>
            </w:pPr>
            <w:r>
              <w:t xml:space="preserve">- </w:t>
            </w:r>
            <w:proofErr w:type="spellStart"/>
            <w:r>
              <w:t>ravnateljica</w:t>
            </w:r>
            <w:proofErr w:type="spellEnd"/>
            <w:r>
              <w:t xml:space="preserve"> </w:t>
            </w:r>
            <w:proofErr w:type="spellStart"/>
            <w:r>
              <w:t>i</w:t>
            </w:r>
            <w:proofErr w:type="spellEnd"/>
            <w:r>
              <w:t xml:space="preserve"> </w:t>
            </w:r>
          </w:p>
          <w:p w14:paraId="5F088DFF" w14:textId="77777777" w:rsidR="009C6EC7" w:rsidRDefault="009C6EC7" w:rsidP="00CE7FA1">
            <w:pPr>
              <w:spacing w:before="120" w:after="120"/>
              <w:jc w:val="both"/>
            </w:pPr>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663C4979" w14:textId="77777777" w:rsidR="009C6EC7" w:rsidRDefault="009C6EC7" w:rsidP="00CE7FA1">
            <w:pPr>
              <w:spacing w:before="120" w:after="120"/>
              <w:jc w:val="both"/>
            </w:pPr>
            <w:proofErr w:type="spellStart"/>
            <w:r>
              <w:t>Pristup</w:t>
            </w:r>
            <w:proofErr w:type="spellEnd"/>
            <w:r>
              <w:t xml:space="preserve"> </w:t>
            </w:r>
            <w:proofErr w:type="spellStart"/>
            <w:r>
              <w:t>podacima</w:t>
            </w:r>
            <w:proofErr w:type="spellEnd"/>
            <w:r>
              <w:t xml:space="preserve"> o </w:t>
            </w:r>
            <w:proofErr w:type="spellStart"/>
            <w:r>
              <w:t>zdravlju</w:t>
            </w:r>
            <w:proofErr w:type="spellEnd"/>
            <w:r>
              <w:t xml:space="preserve"> </w:t>
            </w:r>
            <w:proofErr w:type="spellStart"/>
            <w:r>
              <w:t>svih</w:t>
            </w:r>
            <w:proofErr w:type="spellEnd"/>
            <w:r>
              <w:t xml:space="preserve"> </w:t>
            </w:r>
            <w:proofErr w:type="spellStart"/>
            <w:r>
              <w:t>korisnika</w:t>
            </w:r>
            <w:proofErr w:type="spellEnd"/>
            <w:r>
              <w:t xml:space="preserve"> </w:t>
            </w:r>
            <w:proofErr w:type="spellStart"/>
            <w:r>
              <w:t>imaju</w:t>
            </w:r>
            <w:proofErr w:type="spellEnd"/>
            <w:r>
              <w:t xml:space="preserve"> </w:t>
            </w:r>
            <w:proofErr w:type="spellStart"/>
            <w:r>
              <w:t>medicinske</w:t>
            </w:r>
            <w:proofErr w:type="spellEnd"/>
            <w:r>
              <w:t xml:space="preserve"> </w:t>
            </w:r>
            <w:proofErr w:type="spellStart"/>
            <w:r>
              <w:t>sestre</w:t>
            </w:r>
            <w:proofErr w:type="spellEnd"/>
            <w:r>
              <w:t xml:space="preserve">, </w:t>
            </w:r>
            <w:proofErr w:type="spellStart"/>
            <w:r>
              <w:t>glavna</w:t>
            </w:r>
            <w:proofErr w:type="spellEnd"/>
            <w:r>
              <w:t xml:space="preserve"> </w:t>
            </w:r>
            <w:proofErr w:type="spellStart"/>
            <w:r>
              <w:t>medicinska</w:t>
            </w:r>
            <w:proofErr w:type="spellEnd"/>
            <w:r>
              <w:t xml:space="preserve"> </w:t>
            </w:r>
            <w:proofErr w:type="spellStart"/>
            <w:r>
              <w:t>sestra</w:t>
            </w:r>
            <w:proofErr w:type="spellEnd"/>
            <w:r>
              <w:t xml:space="preserve">, </w:t>
            </w:r>
            <w:proofErr w:type="spellStart"/>
            <w:r>
              <w:t>socijalni</w:t>
            </w:r>
            <w:proofErr w:type="spellEnd"/>
            <w:r>
              <w:t xml:space="preserve"> </w:t>
            </w:r>
            <w:proofErr w:type="spellStart"/>
            <w:r>
              <w:t>radnici</w:t>
            </w:r>
            <w:proofErr w:type="spellEnd"/>
            <w:r>
              <w:t xml:space="preserve"> </w:t>
            </w:r>
            <w:proofErr w:type="spellStart"/>
            <w:r>
              <w:t>i</w:t>
            </w:r>
            <w:proofErr w:type="spellEnd"/>
            <w:r>
              <w:t xml:space="preserve"> </w:t>
            </w:r>
            <w:proofErr w:type="spellStart"/>
            <w:r>
              <w:t>fizioterapeut</w:t>
            </w:r>
            <w:proofErr w:type="spellEnd"/>
            <w:r>
              <w:t xml:space="preserve"> </w:t>
            </w:r>
            <w:proofErr w:type="spellStart"/>
            <w:r>
              <w:t>Voditelja</w:t>
            </w:r>
            <w:proofErr w:type="spellEnd"/>
            <w:r>
              <w:t xml:space="preserve"> </w:t>
            </w:r>
            <w:proofErr w:type="spellStart"/>
            <w:r>
              <w:t>obrade</w:t>
            </w:r>
            <w:proofErr w:type="spellEnd"/>
            <w:r>
              <w:t xml:space="preserve">. </w:t>
            </w:r>
          </w:p>
          <w:p w14:paraId="31DB9EFE" w14:textId="77777777" w:rsidR="009C6EC7" w:rsidRDefault="009C6EC7" w:rsidP="00CE7FA1">
            <w:pPr>
              <w:spacing w:before="120" w:after="120"/>
              <w:jc w:val="both"/>
            </w:pPr>
            <w:proofErr w:type="spellStart"/>
            <w:r>
              <w:t>Podaci</w:t>
            </w:r>
            <w:proofErr w:type="spellEnd"/>
            <w:r>
              <w:t xml:space="preserve"> </w:t>
            </w:r>
            <w:proofErr w:type="spellStart"/>
            <w:r>
              <w:t>iz</w:t>
            </w:r>
            <w:proofErr w:type="spellEnd"/>
            <w:r>
              <w:t xml:space="preserve"> </w:t>
            </w:r>
            <w:proofErr w:type="spellStart"/>
            <w:r>
              <w:t>st.</w:t>
            </w:r>
            <w:proofErr w:type="spellEnd"/>
            <w:r>
              <w:t xml:space="preserve"> 1. </w:t>
            </w:r>
            <w:proofErr w:type="spellStart"/>
            <w:r>
              <w:t>ovog</w:t>
            </w:r>
            <w:proofErr w:type="spellEnd"/>
            <w:r>
              <w:t xml:space="preserve"> </w:t>
            </w:r>
            <w:proofErr w:type="spellStart"/>
            <w:r>
              <w:t>članka</w:t>
            </w:r>
            <w:proofErr w:type="spellEnd"/>
            <w:r>
              <w:t xml:space="preserve"> </w:t>
            </w:r>
            <w:proofErr w:type="spellStart"/>
            <w:r>
              <w:t>dostavljaju</w:t>
            </w:r>
            <w:proofErr w:type="spellEnd"/>
            <w:r>
              <w:t xml:space="preserve"> se </w:t>
            </w:r>
            <w:proofErr w:type="spellStart"/>
            <w:r>
              <w:t>nadležnom</w:t>
            </w:r>
            <w:proofErr w:type="spellEnd"/>
            <w:r>
              <w:t xml:space="preserve"> </w:t>
            </w:r>
            <w:proofErr w:type="spellStart"/>
            <w:r>
              <w:t>ministarstvu</w:t>
            </w:r>
            <w:proofErr w:type="spellEnd"/>
            <w:r>
              <w:t xml:space="preserve"> </w:t>
            </w:r>
            <w:proofErr w:type="spellStart"/>
            <w:r>
              <w:t>i</w:t>
            </w:r>
            <w:proofErr w:type="spellEnd"/>
            <w:r>
              <w:t xml:space="preserve"> </w:t>
            </w:r>
            <w:proofErr w:type="spellStart"/>
            <w:r>
              <w:t>osnivaču</w:t>
            </w:r>
            <w:proofErr w:type="spellEnd"/>
            <w:r>
              <w:t xml:space="preserve"> </w:t>
            </w:r>
          </w:p>
          <w:p w14:paraId="516F4FAA" w14:textId="77777777" w:rsidR="009C6EC7" w:rsidRDefault="009C6EC7" w:rsidP="00CE7FA1">
            <w:pPr>
              <w:spacing w:before="120" w:after="120"/>
              <w:jc w:val="both"/>
            </w:pPr>
            <w:proofErr w:type="spellStart"/>
            <w:r>
              <w:t>sukladno</w:t>
            </w:r>
            <w:proofErr w:type="spellEnd"/>
            <w:r>
              <w:t xml:space="preserve"> </w:t>
            </w:r>
            <w:proofErr w:type="spellStart"/>
            <w:r>
              <w:t>propisima</w:t>
            </w:r>
            <w:proofErr w:type="spellEnd"/>
            <w:r>
              <w:t xml:space="preserve"> </w:t>
            </w:r>
            <w:proofErr w:type="spellStart"/>
            <w:r>
              <w:t>socijalne</w:t>
            </w:r>
            <w:proofErr w:type="spellEnd"/>
            <w:r>
              <w:t xml:space="preserve"> </w:t>
            </w:r>
            <w:proofErr w:type="spellStart"/>
            <w:r>
              <w:t>skrbi</w:t>
            </w:r>
            <w:proofErr w:type="spellEnd"/>
            <w:r>
              <w:t>.</w:t>
            </w:r>
          </w:p>
          <w:p w14:paraId="364FFAFC" w14:textId="77777777" w:rsidR="0065663E" w:rsidRDefault="009C6EC7" w:rsidP="00CE7FA1">
            <w:pPr>
              <w:spacing w:before="120" w:after="120"/>
              <w:jc w:val="both"/>
            </w:pPr>
            <w:r>
              <w:t xml:space="preserve"> </w:t>
            </w:r>
            <w:proofErr w:type="spellStart"/>
            <w:r w:rsidRPr="0065663E">
              <w:rPr>
                <w:b/>
              </w:rPr>
              <w:t>Podaci</w:t>
            </w:r>
            <w:proofErr w:type="spellEnd"/>
            <w:r w:rsidRPr="0065663E">
              <w:rPr>
                <w:b/>
              </w:rPr>
              <w:t xml:space="preserve"> o </w:t>
            </w:r>
            <w:proofErr w:type="spellStart"/>
            <w:r w:rsidRPr="0065663E">
              <w:rPr>
                <w:b/>
              </w:rPr>
              <w:t>poslovnim</w:t>
            </w:r>
            <w:proofErr w:type="spellEnd"/>
            <w:r w:rsidRPr="0065663E">
              <w:rPr>
                <w:b/>
              </w:rPr>
              <w:t xml:space="preserve"> </w:t>
            </w:r>
            <w:proofErr w:type="spellStart"/>
            <w:r w:rsidRPr="0065663E">
              <w:rPr>
                <w:b/>
              </w:rPr>
              <w:t>partnerima</w:t>
            </w:r>
            <w:proofErr w:type="spellEnd"/>
            <w:r>
              <w:t xml:space="preserve"> koji </w:t>
            </w:r>
            <w:proofErr w:type="spellStart"/>
            <w:r>
              <w:t>su</w:t>
            </w:r>
            <w:proofErr w:type="spellEnd"/>
            <w:r>
              <w:t xml:space="preserve"> </w:t>
            </w:r>
            <w:proofErr w:type="spellStart"/>
            <w:r>
              <w:t>fizičke</w:t>
            </w:r>
            <w:proofErr w:type="spellEnd"/>
            <w:r>
              <w:t xml:space="preserve"> </w:t>
            </w:r>
            <w:proofErr w:type="spellStart"/>
            <w:r>
              <w:t>osobe</w:t>
            </w:r>
            <w:proofErr w:type="spellEnd"/>
            <w:r>
              <w:t xml:space="preserve"> </w:t>
            </w:r>
            <w:proofErr w:type="spellStart"/>
            <w:r>
              <w:t>vode</w:t>
            </w:r>
            <w:proofErr w:type="spellEnd"/>
            <w:r>
              <w:t xml:space="preserve"> se u </w:t>
            </w:r>
            <w:proofErr w:type="spellStart"/>
            <w:r>
              <w:t>skladu</w:t>
            </w:r>
            <w:proofErr w:type="spellEnd"/>
            <w:r>
              <w:t xml:space="preserve"> s </w:t>
            </w:r>
            <w:proofErr w:type="spellStart"/>
            <w:r>
              <w:t>komercijalnim</w:t>
            </w:r>
            <w:proofErr w:type="spellEnd"/>
            <w:r>
              <w:t xml:space="preserve"> </w:t>
            </w:r>
            <w:proofErr w:type="spellStart"/>
            <w:r>
              <w:t>pravilima</w:t>
            </w:r>
            <w:proofErr w:type="spellEnd"/>
            <w:r>
              <w:t xml:space="preserve"> </w:t>
            </w:r>
            <w:proofErr w:type="spellStart"/>
            <w:r>
              <w:t>poslovanja</w:t>
            </w:r>
            <w:proofErr w:type="spellEnd"/>
            <w:r>
              <w:t xml:space="preserve">. </w:t>
            </w:r>
          </w:p>
          <w:p w14:paraId="355C614D" w14:textId="77777777" w:rsidR="0065663E" w:rsidRDefault="009C6EC7" w:rsidP="00CE7FA1">
            <w:pPr>
              <w:spacing w:before="120" w:after="120"/>
              <w:jc w:val="both"/>
            </w:pPr>
            <w:proofErr w:type="spellStart"/>
            <w:r>
              <w:t>Podaci</w:t>
            </w:r>
            <w:proofErr w:type="spellEnd"/>
            <w:r>
              <w:t xml:space="preserve"> </w:t>
            </w:r>
            <w:r w:rsidR="0065663E">
              <w:t xml:space="preserve"> se </w:t>
            </w:r>
            <w:proofErr w:type="spellStart"/>
            <w:r>
              <w:t>vode</w:t>
            </w:r>
            <w:proofErr w:type="spellEnd"/>
            <w:r>
              <w:t xml:space="preserve"> se </w:t>
            </w:r>
            <w:proofErr w:type="spellStart"/>
            <w:r>
              <w:t>automatizirano</w:t>
            </w:r>
            <w:proofErr w:type="spellEnd"/>
            <w:r>
              <w:t xml:space="preserve"> </w:t>
            </w:r>
            <w:proofErr w:type="spellStart"/>
            <w:r>
              <w:t>i</w:t>
            </w:r>
            <w:proofErr w:type="spellEnd"/>
            <w:r>
              <w:t xml:space="preserve"> </w:t>
            </w:r>
            <w:proofErr w:type="spellStart"/>
            <w:r>
              <w:t>neautomatiziranim</w:t>
            </w:r>
            <w:proofErr w:type="spellEnd"/>
            <w:r>
              <w:t xml:space="preserve"> </w:t>
            </w:r>
            <w:proofErr w:type="spellStart"/>
            <w:r>
              <w:t>sredstvima</w:t>
            </w:r>
            <w:proofErr w:type="spellEnd"/>
            <w:r>
              <w:t xml:space="preserve"> u </w:t>
            </w:r>
            <w:proofErr w:type="spellStart"/>
            <w:r>
              <w:t>Odjelu</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w:t>
            </w:r>
          </w:p>
          <w:p w14:paraId="340D92F3" w14:textId="77777777" w:rsidR="0065663E" w:rsidRDefault="009C6EC7" w:rsidP="00CE7FA1">
            <w:pPr>
              <w:spacing w:before="120" w:after="120"/>
              <w:jc w:val="both"/>
            </w:pPr>
            <w:r>
              <w:t xml:space="preserve"> </w:t>
            </w:r>
            <w:proofErr w:type="spellStart"/>
            <w:r>
              <w:t>Pristup</w:t>
            </w:r>
            <w:proofErr w:type="spellEnd"/>
            <w:r>
              <w:t xml:space="preserve"> </w:t>
            </w:r>
            <w:proofErr w:type="spellStart"/>
            <w:r>
              <w:t>podacima</w:t>
            </w:r>
            <w:proofErr w:type="spellEnd"/>
            <w:r>
              <w:t xml:space="preserve"> </w:t>
            </w:r>
            <w:proofErr w:type="spellStart"/>
            <w:r>
              <w:t>imaju</w:t>
            </w:r>
            <w:proofErr w:type="spellEnd"/>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roofErr w:type="spellStart"/>
            <w:r>
              <w:t>financijsko-računovodstveni</w:t>
            </w:r>
            <w:proofErr w:type="spellEnd"/>
            <w:r>
              <w:t xml:space="preserve"> referent/</w:t>
            </w:r>
            <w:proofErr w:type="spellStart"/>
            <w:r>
              <w:t>blagajnik-ekonom</w:t>
            </w:r>
            <w:proofErr w:type="spellEnd"/>
            <w:r>
              <w:t xml:space="preserve">, </w:t>
            </w:r>
            <w:proofErr w:type="spellStart"/>
            <w:r>
              <w:t>financijsko-računovodstveni</w:t>
            </w:r>
            <w:proofErr w:type="spellEnd"/>
            <w:r>
              <w:t xml:space="preserve"> referent/referent za </w:t>
            </w:r>
            <w:proofErr w:type="spellStart"/>
            <w:r>
              <w:t>obračun</w:t>
            </w:r>
            <w:proofErr w:type="spellEnd"/>
            <w:r>
              <w:t xml:space="preserve"> </w:t>
            </w:r>
            <w:proofErr w:type="spellStart"/>
            <w:r>
              <w:t>plaće-likvidator</w:t>
            </w:r>
            <w:proofErr w:type="spellEnd"/>
            <w:r>
              <w:t xml:space="preserve">, </w:t>
            </w:r>
            <w:proofErr w:type="spellStart"/>
            <w:r>
              <w:t>financijsko-računovodstveni</w:t>
            </w:r>
            <w:proofErr w:type="spellEnd"/>
            <w:r>
              <w:t xml:space="preserve"> referent/</w:t>
            </w:r>
            <w:proofErr w:type="spellStart"/>
            <w:r>
              <w:t>knjigovođa-skladištar</w:t>
            </w:r>
            <w:proofErr w:type="spellEnd"/>
            <w:r>
              <w:t xml:space="preserve"> </w:t>
            </w:r>
            <w:proofErr w:type="spellStart"/>
            <w:r>
              <w:t>i</w:t>
            </w:r>
            <w:proofErr w:type="spellEnd"/>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i</w:t>
            </w:r>
            <w:proofErr w:type="spellEnd"/>
            <w:r>
              <w:t xml:space="preserve"> </w:t>
            </w:r>
            <w:proofErr w:type="spellStart"/>
            <w:r>
              <w:t>pomoćno-tehničkih</w:t>
            </w:r>
            <w:proofErr w:type="spellEnd"/>
            <w:r>
              <w:t xml:space="preserve"> </w:t>
            </w:r>
            <w:proofErr w:type="spellStart"/>
            <w:r>
              <w:t>poslova</w:t>
            </w:r>
            <w:proofErr w:type="spellEnd"/>
            <w:r>
              <w:t xml:space="preserve">. </w:t>
            </w:r>
          </w:p>
          <w:p w14:paraId="07CB552A" w14:textId="77777777" w:rsidR="0065663E" w:rsidRDefault="009C6EC7" w:rsidP="00CE7FA1">
            <w:pPr>
              <w:spacing w:before="120" w:after="120"/>
              <w:jc w:val="both"/>
            </w:pPr>
            <w:proofErr w:type="spellStart"/>
            <w:r w:rsidRPr="0065663E">
              <w:rPr>
                <w:b/>
              </w:rPr>
              <w:t>Podaci</w:t>
            </w:r>
            <w:proofErr w:type="spellEnd"/>
            <w:r w:rsidRPr="0065663E">
              <w:rPr>
                <w:b/>
              </w:rPr>
              <w:t xml:space="preserve"> o video </w:t>
            </w:r>
            <w:proofErr w:type="spellStart"/>
            <w:r w:rsidRPr="0065663E">
              <w:rPr>
                <w:b/>
              </w:rPr>
              <w:t>nadzornom</w:t>
            </w:r>
            <w:proofErr w:type="spellEnd"/>
            <w:r w:rsidRPr="0065663E">
              <w:rPr>
                <w:b/>
              </w:rPr>
              <w:t xml:space="preserve"> </w:t>
            </w:r>
            <w:proofErr w:type="spellStart"/>
            <w:r w:rsidRPr="0065663E">
              <w:rPr>
                <w:b/>
              </w:rPr>
              <w:t>sustavu</w:t>
            </w:r>
            <w:proofErr w:type="spellEnd"/>
            <w:r w:rsidRPr="0065663E">
              <w:rPr>
                <w:b/>
              </w:rPr>
              <w:t xml:space="preserve"> </w:t>
            </w:r>
            <w:proofErr w:type="spellStart"/>
            <w:r>
              <w:t>vode</w:t>
            </w:r>
            <w:proofErr w:type="spellEnd"/>
            <w:r>
              <w:t xml:space="preserve"> se u </w:t>
            </w:r>
            <w:proofErr w:type="spellStart"/>
            <w:r>
              <w:t>skladu</w:t>
            </w:r>
            <w:proofErr w:type="spellEnd"/>
            <w:r>
              <w:t xml:space="preserve"> s </w:t>
            </w:r>
            <w:proofErr w:type="spellStart"/>
            <w:r>
              <w:t>propisima</w:t>
            </w:r>
            <w:proofErr w:type="spellEnd"/>
            <w:r>
              <w:t xml:space="preserve"> koji </w:t>
            </w:r>
            <w:proofErr w:type="spellStart"/>
            <w:r>
              <w:t>uređuju</w:t>
            </w:r>
            <w:proofErr w:type="spellEnd"/>
            <w:r>
              <w:t xml:space="preserve"> </w:t>
            </w:r>
            <w:proofErr w:type="spellStart"/>
            <w:r>
              <w:t>pitanje</w:t>
            </w:r>
            <w:proofErr w:type="spellEnd"/>
            <w:r>
              <w:t xml:space="preserve"> </w:t>
            </w:r>
            <w:proofErr w:type="spellStart"/>
            <w:r>
              <w:t>zaštite</w:t>
            </w:r>
            <w:proofErr w:type="spellEnd"/>
            <w:r>
              <w:t xml:space="preserve"> </w:t>
            </w:r>
            <w:proofErr w:type="spellStart"/>
            <w:r>
              <w:t>na</w:t>
            </w:r>
            <w:proofErr w:type="spellEnd"/>
            <w:r>
              <w:t xml:space="preserve"> </w:t>
            </w:r>
            <w:proofErr w:type="spellStart"/>
            <w:r>
              <w:t>radu</w:t>
            </w:r>
            <w:proofErr w:type="spellEnd"/>
            <w:r>
              <w:t xml:space="preserve"> </w:t>
            </w:r>
            <w:proofErr w:type="spellStart"/>
            <w:r>
              <w:t>i</w:t>
            </w:r>
            <w:proofErr w:type="spellEnd"/>
            <w:r>
              <w:t xml:space="preserve"> </w:t>
            </w:r>
            <w:proofErr w:type="spellStart"/>
            <w:r>
              <w:t>propisima</w:t>
            </w:r>
            <w:proofErr w:type="spellEnd"/>
            <w:r>
              <w:t xml:space="preserve"> koji u RH </w:t>
            </w:r>
            <w:proofErr w:type="spellStart"/>
            <w:r>
              <w:t>uređuju</w:t>
            </w:r>
            <w:proofErr w:type="spellEnd"/>
            <w:r>
              <w:t xml:space="preserve"> </w:t>
            </w:r>
            <w:proofErr w:type="spellStart"/>
            <w:r>
              <w:t>provedbu</w:t>
            </w:r>
            <w:proofErr w:type="spellEnd"/>
            <w:r>
              <w:t xml:space="preserve"> </w:t>
            </w:r>
            <w:proofErr w:type="spellStart"/>
            <w:r>
              <w:t>Opće</w:t>
            </w:r>
            <w:proofErr w:type="spellEnd"/>
            <w:r>
              <w:t xml:space="preserve"> </w:t>
            </w:r>
            <w:proofErr w:type="spellStart"/>
            <w:r>
              <w:t>uredbe</w:t>
            </w:r>
            <w:proofErr w:type="spellEnd"/>
            <w:r>
              <w:t xml:space="preserve">. </w:t>
            </w:r>
          </w:p>
          <w:p w14:paraId="1E8EDA6A" w14:textId="77777777" w:rsidR="0065663E" w:rsidRDefault="009C6EC7" w:rsidP="00CE7FA1">
            <w:pPr>
              <w:spacing w:before="120" w:after="120"/>
              <w:jc w:val="both"/>
            </w:pPr>
            <w:proofErr w:type="spellStart"/>
            <w:r>
              <w:t>Podaci</w:t>
            </w:r>
            <w:proofErr w:type="spellEnd"/>
            <w:r>
              <w:t xml:space="preserve"> </w:t>
            </w:r>
            <w:proofErr w:type="spellStart"/>
            <w:r>
              <w:t>vode</w:t>
            </w:r>
            <w:proofErr w:type="spellEnd"/>
            <w:r>
              <w:t xml:space="preserve"> se </w:t>
            </w:r>
            <w:proofErr w:type="spellStart"/>
            <w:r>
              <w:t>automatizirano</w:t>
            </w:r>
            <w:proofErr w:type="spellEnd"/>
            <w:r>
              <w:t xml:space="preserve"> </w:t>
            </w:r>
            <w:proofErr w:type="spellStart"/>
            <w:r>
              <w:t>kod</w:t>
            </w:r>
            <w:proofErr w:type="spellEnd"/>
            <w:r>
              <w:t xml:space="preserve"> </w:t>
            </w:r>
            <w:proofErr w:type="spellStart"/>
            <w:r>
              <w:t>portira</w:t>
            </w:r>
            <w:proofErr w:type="spellEnd"/>
            <w:r>
              <w:t xml:space="preserve"> </w:t>
            </w:r>
            <w:proofErr w:type="spellStart"/>
            <w:r>
              <w:t>i</w:t>
            </w:r>
            <w:proofErr w:type="spellEnd"/>
            <w:r>
              <w:t xml:space="preserve"> </w:t>
            </w:r>
            <w:proofErr w:type="spellStart"/>
            <w:r>
              <w:t>na</w:t>
            </w:r>
            <w:proofErr w:type="spellEnd"/>
            <w:r>
              <w:t xml:space="preserve"> </w:t>
            </w:r>
            <w:proofErr w:type="spellStart"/>
            <w:r>
              <w:t>Odjelu</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695DEA26" w14:textId="77777777" w:rsidR="0065663E" w:rsidRDefault="009C6EC7" w:rsidP="00CE7FA1">
            <w:pPr>
              <w:spacing w:before="120" w:after="120"/>
              <w:jc w:val="both"/>
            </w:pPr>
            <w:proofErr w:type="spellStart"/>
            <w:r>
              <w:t>Pristup</w:t>
            </w:r>
            <w:proofErr w:type="spellEnd"/>
            <w:r>
              <w:t xml:space="preserve"> </w:t>
            </w:r>
            <w:proofErr w:type="spellStart"/>
            <w:r>
              <w:t>podacima</w:t>
            </w:r>
            <w:proofErr w:type="spellEnd"/>
            <w:r>
              <w:t xml:space="preserve"> </w:t>
            </w:r>
            <w:proofErr w:type="spellStart"/>
            <w:r>
              <w:t>imaju</w:t>
            </w:r>
            <w:proofErr w:type="spellEnd"/>
            <w:r>
              <w:t xml:space="preserve">: </w:t>
            </w:r>
            <w:proofErr w:type="spellStart"/>
            <w:r>
              <w:t>portir</w:t>
            </w:r>
            <w:proofErr w:type="spellEnd"/>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i</w:t>
            </w:r>
            <w:proofErr w:type="spellEnd"/>
            <w:r>
              <w:t xml:space="preserve"> </w:t>
            </w:r>
            <w:proofErr w:type="spellStart"/>
            <w:r>
              <w:t>pomoćno</w:t>
            </w:r>
            <w:r w:rsidR="0065663E">
              <w:t>-</w:t>
            </w:r>
            <w:r>
              <w:t>tehničkih</w:t>
            </w:r>
            <w:proofErr w:type="spellEnd"/>
            <w:r>
              <w:t xml:space="preserve"> </w:t>
            </w:r>
            <w:proofErr w:type="spellStart"/>
            <w:r>
              <w:t>poslova</w:t>
            </w:r>
            <w:proofErr w:type="spellEnd"/>
            <w:r>
              <w:t xml:space="preserve"> </w:t>
            </w:r>
            <w:proofErr w:type="spellStart"/>
            <w:r>
              <w:t>i</w:t>
            </w:r>
            <w:proofErr w:type="spellEnd"/>
            <w:r>
              <w:t xml:space="preserve"> </w:t>
            </w:r>
            <w:proofErr w:type="spellStart"/>
            <w:r>
              <w:t>ravnatelj</w:t>
            </w:r>
            <w:proofErr w:type="spellEnd"/>
            <w:r>
              <w:t xml:space="preserve"> </w:t>
            </w:r>
            <w:proofErr w:type="spellStart"/>
            <w:r>
              <w:t>Voditelja</w:t>
            </w:r>
            <w:proofErr w:type="spellEnd"/>
            <w:r>
              <w:t xml:space="preserve"> </w:t>
            </w:r>
            <w:proofErr w:type="spellStart"/>
            <w:r>
              <w:t>obrade</w:t>
            </w:r>
            <w:proofErr w:type="spellEnd"/>
            <w:r>
              <w:t xml:space="preserve">. </w:t>
            </w:r>
          </w:p>
          <w:p w14:paraId="52ECA53F" w14:textId="77777777" w:rsidR="0065663E" w:rsidRDefault="009C6EC7" w:rsidP="00CE7FA1">
            <w:pPr>
              <w:spacing w:before="120" w:after="120"/>
              <w:jc w:val="both"/>
            </w:pPr>
            <w:proofErr w:type="spellStart"/>
            <w:r w:rsidRPr="0065663E">
              <w:rPr>
                <w:b/>
              </w:rPr>
              <w:t>Podaci</w:t>
            </w:r>
            <w:proofErr w:type="spellEnd"/>
            <w:r w:rsidRPr="0065663E">
              <w:rPr>
                <w:b/>
              </w:rPr>
              <w:t xml:space="preserve"> o </w:t>
            </w:r>
            <w:proofErr w:type="spellStart"/>
            <w:r w:rsidRPr="0065663E">
              <w:rPr>
                <w:b/>
              </w:rPr>
              <w:t>osobama</w:t>
            </w:r>
            <w:proofErr w:type="spellEnd"/>
            <w:r w:rsidRPr="0065663E">
              <w:rPr>
                <w:b/>
              </w:rPr>
              <w:t xml:space="preserve"> </w:t>
            </w:r>
            <w:proofErr w:type="spellStart"/>
            <w:r w:rsidRPr="0065663E">
              <w:rPr>
                <w:b/>
              </w:rPr>
              <w:t>koje</w:t>
            </w:r>
            <w:proofErr w:type="spellEnd"/>
            <w:r w:rsidRPr="0065663E">
              <w:rPr>
                <w:b/>
              </w:rPr>
              <w:t xml:space="preserve"> </w:t>
            </w:r>
            <w:proofErr w:type="spellStart"/>
            <w:r w:rsidRPr="0065663E">
              <w:rPr>
                <w:b/>
              </w:rPr>
              <w:t>kaznu</w:t>
            </w:r>
            <w:proofErr w:type="spellEnd"/>
            <w:r w:rsidRPr="0065663E">
              <w:rPr>
                <w:b/>
              </w:rPr>
              <w:t xml:space="preserve"> </w:t>
            </w:r>
            <w:proofErr w:type="spellStart"/>
            <w:r w:rsidRPr="0065663E">
              <w:rPr>
                <w:b/>
              </w:rPr>
              <w:t>izvršavaju</w:t>
            </w:r>
            <w:proofErr w:type="spellEnd"/>
            <w:r w:rsidRPr="0065663E">
              <w:rPr>
                <w:b/>
              </w:rPr>
              <w:t xml:space="preserve"> </w:t>
            </w:r>
            <w:proofErr w:type="spellStart"/>
            <w:r w:rsidRPr="0065663E">
              <w:rPr>
                <w:b/>
              </w:rPr>
              <w:t>radom</w:t>
            </w:r>
            <w:proofErr w:type="spellEnd"/>
            <w:r w:rsidRPr="0065663E">
              <w:rPr>
                <w:b/>
              </w:rPr>
              <w:t xml:space="preserve"> za </w:t>
            </w:r>
            <w:proofErr w:type="spellStart"/>
            <w:r w:rsidRPr="0065663E">
              <w:rPr>
                <w:b/>
              </w:rPr>
              <w:t>opće</w:t>
            </w:r>
            <w:proofErr w:type="spellEnd"/>
            <w:r w:rsidRPr="0065663E">
              <w:rPr>
                <w:b/>
              </w:rPr>
              <w:t xml:space="preserve"> dobro</w:t>
            </w:r>
            <w:r w:rsidR="0065663E">
              <w:t xml:space="preserve"> </w:t>
            </w:r>
            <w:proofErr w:type="spellStart"/>
            <w:r w:rsidR="0065663E">
              <w:t>vode</w:t>
            </w:r>
            <w:proofErr w:type="spellEnd"/>
            <w:r w:rsidR="0065663E">
              <w:t xml:space="preserve"> se u </w:t>
            </w:r>
            <w:proofErr w:type="spellStart"/>
            <w:r w:rsidR="0065663E">
              <w:t>skladu</w:t>
            </w:r>
            <w:proofErr w:type="spellEnd"/>
            <w:r w:rsidR="0065663E">
              <w:t xml:space="preserve"> </w:t>
            </w:r>
            <w:r>
              <w:t xml:space="preserve"> </w:t>
            </w:r>
            <w:proofErr w:type="spellStart"/>
            <w:r>
              <w:t>sa</w:t>
            </w:r>
            <w:proofErr w:type="spellEnd"/>
            <w:r>
              <w:t xml:space="preserve"> </w:t>
            </w:r>
            <w:proofErr w:type="spellStart"/>
            <w:r>
              <w:t>zakonskim</w:t>
            </w:r>
            <w:proofErr w:type="spellEnd"/>
            <w:r>
              <w:t xml:space="preserve"> </w:t>
            </w:r>
            <w:proofErr w:type="spellStart"/>
            <w:r>
              <w:t>i</w:t>
            </w:r>
            <w:proofErr w:type="spellEnd"/>
            <w:r>
              <w:t xml:space="preserve"> </w:t>
            </w:r>
            <w:proofErr w:type="spellStart"/>
            <w:r>
              <w:t>podzakonskim</w:t>
            </w:r>
            <w:proofErr w:type="spellEnd"/>
            <w:r>
              <w:t xml:space="preserve"> </w:t>
            </w:r>
            <w:proofErr w:type="spellStart"/>
            <w:r>
              <w:t>propisima</w:t>
            </w:r>
            <w:proofErr w:type="spellEnd"/>
            <w:r>
              <w:t xml:space="preserve"> koji </w:t>
            </w:r>
            <w:proofErr w:type="spellStart"/>
            <w:r>
              <w:t>reguliraju</w:t>
            </w:r>
            <w:proofErr w:type="spellEnd"/>
            <w:r>
              <w:t xml:space="preserve"> </w:t>
            </w:r>
            <w:proofErr w:type="spellStart"/>
            <w:r>
              <w:t>institut</w:t>
            </w:r>
            <w:proofErr w:type="spellEnd"/>
            <w:r>
              <w:t xml:space="preserve"> </w:t>
            </w:r>
            <w:proofErr w:type="spellStart"/>
            <w:r>
              <w:t>izvršavanja</w:t>
            </w:r>
            <w:proofErr w:type="spellEnd"/>
            <w:r>
              <w:t xml:space="preserve"> </w:t>
            </w:r>
            <w:proofErr w:type="spellStart"/>
            <w:r>
              <w:t>kazne</w:t>
            </w:r>
            <w:proofErr w:type="spellEnd"/>
            <w:r>
              <w:t xml:space="preserve"> </w:t>
            </w:r>
            <w:proofErr w:type="spellStart"/>
            <w:r>
              <w:t>radom</w:t>
            </w:r>
            <w:proofErr w:type="spellEnd"/>
            <w:r>
              <w:t xml:space="preserve"> za </w:t>
            </w:r>
            <w:proofErr w:type="spellStart"/>
            <w:r>
              <w:t>opće</w:t>
            </w:r>
            <w:proofErr w:type="spellEnd"/>
            <w:r>
              <w:t xml:space="preserve"> dobro. </w:t>
            </w:r>
          </w:p>
          <w:p w14:paraId="5B8C3BE0" w14:textId="77777777" w:rsidR="0065663E" w:rsidRDefault="009C6EC7" w:rsidP="00CE7FA1">
            <w:pPr>
              <w:spacing w:before="120" w:after="120"/>
              <w:jc w:val="both"/>
            </w:pPr>
            <w:proofErr w:type="spellStart"/>
            <w:r>
              <w:t>Podaci</w:t>
            </w:r>
            <w:proofErr w:type="spellEnd"/>
            <w:r>
              <w:t xml:space="preserve"> </w:t>
            </w:r>
            <w:proofErr w:type="spellStart"/>
            <w:r>
              <w:t>vode</w:t>
            </w:r>
            <w:proofErr w:type="spellEnd"/>
            <w:r>
              <w:t xml:space="preserve"> se </w:t>
            </w:r>
            <w:proofErr w:type="spellStart"/>
            <w:r>
              <w:t>automatizirano</w:t>
            </w:r>
            <w:proofErr w:type="spellEnd"/>
            <w:r>
              <w:t xml:space="preserve"> </w:t>
            </w:r>
            <w:proofErr w:type="spellStart"/>
            <w:r>
              <w:t>i</w:t>
            </w:r>
            <w:proofErr w:type="spellEnd"/>
            <w:r>
              <w:t xml:space="preserve"> </w:t>
            </w:r>
            <w:proofErr w:type="spellStart"/>
            <w:r>
              <w:t>neautomatizirano</w:t>
            </w:r>
            <w:proofErr w:type="spellEnd"/>
            <w:r>
              <w:t xml:space="preserve"> u </w:t>
            </w:r>
            <w:proofErr w:type="spellStart"/>
            <w:r>
              <w:t>Odjelu</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2DE1DFFC" w14:textId="77777777" w:rsidR="0065663E" w:rsidRDefault="009C6EC7" w:rsidP="00CE7FA1">
            <w:pPr>
              <w:spacing w:before="120" w:after="120"/>
              <w:jc w:val="both"/>
            </w:pPr>
            <w:proofErr w:type="spellStart"/>
            <w:r>
              <w:t>Pristup</w:t>
            </w:r>
            <w:proofErr w:type="spellEnd"/>
            <w:r>
              <w:t xml:space="preserve"> </w:t>
            </w:r>
            <w:proofErr w:type="spellStart"/>
            <w:r>
              <w:t>podacima</w:t>
            </w:r>
            <w:proofErr w:type="spellEnd"/>
            <w:r>
              <w:t xml:space="preserve"> </w:t>
            </w:r>
            <w:proofErr w:type="spellStart"/>
            <w:r>
              <w:t>imaju</w:t>
            </w:r>
            <w:proofErr w:type="spellEnd"/>
            <w:r>
              <w:t xml:space="preserve">: </w:t>
            </w:r>
            <w:proofErr w:type="spellStart"/>
            <w:r>
              <w:t>financijsko-računovodstveni</w:t>
            </w:r>
            <w:proofErr w:type="spellEnd"/>
            <w:r>
              <w:t xml:space="preserve"> referent/</w:t>
            </w:r>
            <w:proofErr w:type="spellStart"/>
            <w:r>
              <w:t>knjigovođa</w:t>
            </w:r>
            <w:proofErr w:type="spellEnd"/>
          </w:p>
          <w:p w14:paraId="4D5A97B2" w14:textId="77777777" w:rsidR="0065663E" w:rsidRPr="0065663E" w:rsidRDefault="009C6EC7" w:rsidP="0065663E">
            <w:pPr>
              <w:pStyle w:val="ListParagraph"/>
              <w:numPr>
                <w:ilvl w:val="0"/>
                <w:numId w:val="5"/>
              </w:numPr>
              <w:spacing w:before="120" w:after="120"/>
              <w:jc w:val="both"/>
            </w:pPr>
            <w:proofErr w:type="spellStart"/>
            <w:r w:rsidRPr="0065663E">
              <w:t>skladištar</w:t>
            </w:r>
            <w:proofErr w:type="spellEnd"/>
            <w:r w:rsidRPr="0065663E">
              <w:t xml:space="preserve">, </w:t>
            </w:r>
            <w:proofErr w:type="spellStart"/>
            <w:r w:rsidRPr="0065663E">
              <w:t>voditelj</w:t>
            </w:r>
            <w:proofErr w:type="spellEnd"/>
            <w:r w:rsidRPr="0065663E">
              <w:t xml:space="preserve"> </w:t>
            </w:r>
            <w:proofErr w:type="spellStart"/>
            <w:r w:rsidRPr="0065663E">
              <w:t>Odjela</w:t>
            </w:r>
            <w:proofErr w:type="spellEnd"/>
            <w:r w:rsidRPr="0065663E">
              <w:t xml:space="preserve"> </w:t>
            </w:r>
            <w:proofErr w:type="spellStart"/>
            <w:r w:rsidRPr="0065663E">
              <w:t>računovodstvenih</w:t>
            </w:r>
            <w:proofErr w:type="spellEnd"/>
            <w:r w:rsidRPr="0065663E">
              <w:t xml:space="preserve">, </w:t>
            </w:r>
            <w:proofErr w:type="spellStart"/>
            <w:r w:rsidRPr="0065663E">
              <w:t>kadrovskih</w:t>
            </w:r>
            <w:proofErr w:type="spellEnd"/>
            <w:r w:rsidRPr="0065663E">
              <w:t xml:space="preserve">, </w:t>
            </w:r>
            <w:proofErr w:type="spellStart"/>
            <w:r w:rsidRPr="0065663E">
              <w:t>općih</w:t>
            </w:r>
            <w:proofErr w:type="spellEnd"/>
            <w:r w:rsidRPr="0065663E">
              <w:t xml:space="preserve"> </w:t>
            </w:r>
            <w:proofErr w:type="spellStart"/>
            <w:r w:rsidRPr="0065663E">
              <w:t>i</w:t>
            </w:r>
            <w:proofErr w:type="spellEnd"/>
            <w:r w:rsidRPr="0065663E">
              <w:t xml:space="preserve"> </w:t>
            </w:r>
            <w:proofErr w:type="spellStart"/>
            <w:r w:rsidRPr="0065663E">
              <w:t>tehničkih</w:t>
            </w:r>
            <w:proofErr w:type="spellEnd"/>
            <w:r w:rsidRPr="0065663E">
              <w:t xml:space="preserve"> </w:t>
            </w:r>
            <w:proofErr w:type="spellStart"/>
            <w:r w:rsidRPr="0065663E">
              <w:t>poslova</w:t>
            </w:r>
            <w:proofErr w:type="spellEnd"/>
            <w:r w:rsidRPr="0065663E">
              <w:t xml:space="preserve"> </w:t>
            </w:r>
            <w:proofErr w:type="spellStart"/>
            <w:r w:rsidRPr="0065663E">
              <w:t>i</w:t>
            </w:r>
            <w:proofErr w:type="spellEnd"/>
            <w:r w:rsidRPr="0065663E">
              <w:t xml:space="preserve"> </w:t>
            </w:r>
            <w:proofErr w:type="spellStart"/>
            <w:r w:rsidRPr="0065663E">
              <w:t>portir</w:t>
            </w:r>
            <w:proofErr w:type="spellEnd"/>
            <w:r w:rsidRPr="0065663E">
              <w:t xml:space="preserve">. </w:t>
            </w:r>
          </w:p>
          <w:p w14:paraId="277A56A4" w14:textId="77777777" w:rsidR="0065663E" w:rsidRDefault="009C6EC7" w:rsidP="00CE7FA1">
            <w:pPr>
              <w:spacing w:before="120" w:after="120"/>
              <w:jc w:val="both"/>
            </w:pPr>
            <w:proofErr w:type="spellStart"/>
            <w:r>
              <w:t>Voditelj</w:t>
            </w:r>
            <w:proofErr w:type="spellEnd"/>
            <w:r>
              <w:t xml:space="preserve"> </w:t>
            </w:r>
            <w:proofErr w:type="spellStart"/>
            <w:r>
              <w:t>obrade</w:t>
            </w:r>
            <w:proofErr w:type="spellEnd"/>
            <w:r>
              <w:t xml:space="preserve"> </w:t>
            </w:r>
            <w:proofErr w:type="spellStart"/>
            <w:r>
              <w:t>prikuplja</w:t>
            </w:r>
            <w:proofErr w:type="spellEnd"/>
            <w:r>
              <w:t xml:space="preserve"> </w:t>
            </w:r>
            <w:proofErr w:type="spellStart"/>
            <w:r>
              <w:t>i</w:t>
            </w:r>
            <w:proofErr w:type="spellEnd"/>
            <w:r>
              <w:t xml:space="preserve"> </w:t>
            </w:r>
            <w:proofErr w:type="spellStart"/>
            <w:r>
              <w:t>obrađuje</w:t>
            </w:r>
            <w:proofErr w:type="spellEnd"/>
            <w:r>
              <w:t xml:space="preserve"> </w:t>
            </w:r>
            <w:proofErr w:type="spellStart"/>
            <w:r>
              <w:t>podatke</w:t>
            </w:r>
            <w:proofErr w:type="spellEnd"/>
            <w:r>
              <w:t xml:space="preserve"> o </w:t>
            </w:r>
            <w:proofErr w:type="spellStart"/>
            <w:r>
              <w:t>volonterima</w:t>
            </w:r>
            <w:proofErr w:type="spellEnd"/>
            <w:r>
              <w:t xml:space="preserve"> koji </w:t>
            </w:r>
            <w:proofErr w:type="spellStart"/>
            <w:r>
              <w:t>su</w:t>
            </w:r>
            <w:proofErr w:type="spellEnd"/>
            <w:r>
              <w:t xml:space="preserve"> </w:t>
            </w:r>
            <w:proofErr w:type="spellStart"/>
            <w:r>
              <w:t>nužni</w:t>
            </w:r>
            <w:proofErr w:type="spellEnd"/>
            <w:r>
              <w:t xml:space="preserve"> </w:t>
            </w:r>
            <w:proofErr w:type="spellStart"/>
            <w:r>
              <w:t>radi</w:t>
            </w:r>
            <w:proofErr w:type="spellEnd"/>
            <w:r>
              <w:t xml:space="preserve"> </w:t>
            </w:r>
            <w:proofErr w:type="spellStart"/>
            <w:r>
              <w:t>izvršavanja</w:t>
            </w:r>
            <w:proofErr w:type="spellEnd"/>
            <w:r>
              <w:t xml:space="preserve"> </w:t>
            </w:r>
            <w:proofErr w:type="spellStart"/>
            <w:r>
              <w:t>sklopljenih</w:t>
            </w:r>
            <w:proofErr w:type="spellEnd"/>
            <w:r>
              <w:t xml:space="preserve"> </w:t>
            </w:r>
            <w:proofErr w:type="spellStart"/>
            <w:r>
              <w:t>ugovora</w:t>
            </w:r>
            <w:proofErr w:type="spellEnd"/>
            <w:r>
              <w:t xml:space="preserve"> o </w:t>
            </w:r>
            <w:proofErr w:type="spellStart"/>
            <w:r>
              <w:t>volonterstvu</w:t>
            </w:r>
            <w:proofErr w:type="spellEnd"/>
            <w:r>
              <w:t xml:space="preserve">. </w:t>
            </w:r>
          </w:p>
          <w:p w14:paraId="1B5A964A" w14:textId="77777777" w:rsidR="0065663E" w:rsidRDefault="009C6EC7" w:rsidP="00CE7FA1">
            <w:pPr>
              <w:spacing w:before="120" w:after="120"/>
              <w:jc w:val="both"/>
            </w:pPr>
            <w:proofErr w:type="spellStart"/>
            <w:r>
              <w:t>Podaci</w:t>
            </w:r>
            <w:proofErr w:type="spellEnd"/>
            <w:r>
              <w:t xml:space="preserve"> </w:t>
            </w:r>
            <w:proofErr w:type="spellStart"/>
            <w:r>
              <w:t>vode</w:t>
            </w:r>
            <w:proofErr w:type="spellEnd"/>
            <w:r>
              <w:t xml:space="preserve"> se </w:t>
            </w:r>
            <w:proofErr w:type="spellStart"/>
            <w:r>
              <w:t>automatizirano</w:t>
            </w:r>
            <w:proofErr w:type="spellEnd"/>
            <w:r>
              <w:t xml:space="preserve"> </w:t>
            </w:r>
            <w:proofErr w:type="spellStart"/>
            <w:r>
              <w:t>i</w:t>
            </w:r>
            <w:proofErr w:type="spellEnd"/>
            <w:r>
              <w:t xml:space="preserve"> </w:t>
            </w:r>
            <w:proofErr w:type="spellStart"/>
            <w:r>
              <w:t>neautomatizirano</w:t>
            </w:r>
            <w:proofErr w:type="spellEnd"/>
            <w:r>
              <w:t xml:space="preserve"> pod </w:t>
            </w:r>
            <w:proofErr w:type="spellStart"/>
            <w:r>
              <w:t>neposrednim</w:t>
            </w:r>
            <w:proofErr w:type="spellEnd"/>
            <w:r>
              <w:t xml:space="preserve"> </w:t>
            </w:r>
            <w:proofErr w:type="spellStart"/>
            <w:r>
              <w:t>rukovođenjem</w:t>
            </w:r>
            <w:proofErr w:type="spellEnd"/>
            <w:r>
              <w:t xml:space="preserve"> </w:t>
            </w:r>
            <w:proofErr w:type="spellStart"/>
            <w:r>
              <w:t>ravnatelja</w:t>
            </w:r>
            <w:proofErr w:type="spellEnd"/>
            <w:r>
              <w:t xml:space="preserve">. </w:t>
            </w:r>
          </w:p>
          <w:p w14:paraId="7D445E02" w14:textId="77777777" w:rsidR="0065663E" w:rsidRDefault="009C6EC7" w:rsidP="00CE7FA1">
            <w:pPr>
              <w:spacing w:before="120" w:after="120"/>
              <w:jc w:val="both"/>
            </w:pPr>
            <w:proofErr w:type="spellStart"/>
            <w:r>
              <w:t>Pristup</w:t>
            </w:r>
            <w:proofErr w:type="spellEnd"/>
            <w:r>
              <w:t xml:space="preserve"> </w:t>
            </w:r>
            <w:proofErr w:type="spellStart"/>
            <w:r>
              <w:t>podacima</w:t>
            </w:r>
            <w:proofErr w:type="spellEnd"/>
            <w:r>
              <w:t xml:space="preserve"> </w:t>
            </w:r>
            <w:proofErr w:type="spellStart"/>
            <w:r>
              <w:t>imaju</w:t>
            </w:r>
            <w:proofErr w:type="spellEnd"/>
            <w:r>
              <w:t xml:space="preserve">: </w:t>
            </w:r>
            <w:proofErr w:type="spellStart"/>
            <w:r>
              <w:t>socijalni</w:t>
            </w:r>
            <w:proofErr w:type="spellEnd"/>
            <w:r>
              <w:t xml:space="preserve"> </w:t>
            </w:r>
            <w:proofErr w:type="spellStart"/>
            <w:r>
              <w:t>radnik</w:t>
            </w:r>
            <w:proofErr w:type="spellEnd"/>
            <w:r>
              <w:t xml:space="preserve"> </w:t>
            </w:r>
            <w:proofErr w:type="spellStart"/>
            <w:r>
              <w:t>i</w:t>
            </w:r>
            <w:proofErr w:type="spellEnd"/>
            <w:r>
              <w:t xml:space="preserve"> </w:t>
            </w:r>
            <w:proofErr w:type="spellStart"/>
            <w:r>
              <w:t>ravnatelj</w:t>
            </w:r>
            <w:proofErr w:type="spellEnd"/>
            <w:r>
              <w:t xml:space="preserve"> </w:t>
            </w:r>
            <w:proofErr w:type="spellStart"/>
            <w:r>
              <w:t>Voditelja</w:t>
            </w:r>
            <w:proofErr w:type="spellEnd"/>
            <w:r>
              <w:t xml:space="preserve"> </w:t>
            </w:r>
            <w:proofErr w:type="spellStart"/>
            <w:r>
              <w:t>obrade</w:t>
            </w:r>
            <w:proofErr w:type="spellEnd"/>
            <w:r>
              <w:t xml:space="preserve">. </w:t>
            </w:r>
          </w:p>
          <w:p w14:paraId="42D77DB8" w14:textId="77777777" w:rsidR="0065663E" w:rsidRDefault="009C6EC7" w:rsidP="00CE7FA1">
            <w:pPr>
              <w:spacing w:before="120" w:after="120"/>
              <w:jc w:val="both"/>
            </w:pPr>
            <w:proofErr w:type="spellStart"/>
            <w:r w:rsidRPr="0065663E">
              <w:rPr>
                <w:b/>
              </w:rPr>
              <w:t>Voditelj</w:t>
            </w:r>
            <w:proofErr w:type="spellEnd"/>
            <w:r w:rsidRPr="0065663E">
              <w:rPr>
                <w:b/>
              </w:rPr>
              <w:t xml:space="preserve"> </w:t>
            </w:r>
            <w:proofErr w:type="spellStart"/>
            <w:r w:rsidRPr="0065663E">
              <w:rPr>
                <w:b/>
              </w:rPr>
              <w:t>obrade</w:t>
            </w:r>
            <w:proofErr w:type="spellEnd"/>
            <w:r w:rsidRPr="0065663E">
              <w:rPr>
                <w:b/>
              </w:rPr>
              <w:t xml:space="preserve"> </w:t>
            </w:r>
            <w:proofErr w:type="spellStart"/>
            <w:r w:rsidRPr="0065663E">
              <w:rPr>
                <w:b/>
              </w:rPr>
              <w:t>prikuplja</w:t>
            </w:r>
            <w:proofErr w:type="spellEnd"/>
            <w:r w:rsidRPr="0065663E">
              <w:rPr>
                <w:b/>
              </w:rPr>
              <w:t xml:space="preserve"> </w:t>
            </w:r>
            <w:proofErr w:type="spellStart"/>
            <w:r w:rsidRPr="0065663E">
              <w:rPr>
                <w:b/>
              </w:rPr>
              <w:t>i</w:t>
            </w:r>
            <w:proofErr w:type="spellEnd"/>
            <w:r w:rsidRPr="0065663E">
              <w:rPr>
                <w:b/>
              </w:rPr>
              <w:t xml:space="preserve"> </w:t>
            </w:r>
            <w:proofErr w:type="spellStart"/>
            <w:r w:rsidRPr="0065663E">
              <w:rPr>
                <w:b/>
              </w:rPr>
              <w:t>obrađuje</w:t>
            </w:r>
            <w:proofErr w:type="spellEnd"/>
            <w:r w:rsidRPr="0065663E">
              <w:rPr>
                <w:b/>
              </w:rPr>
              <w:t xml:space="preserve"> </w:t>
            </w:r>
            <w:proofErr w:type="spellStart"/>
            <w:r w:rsidRPr="0065663E">
              <w:rPr>
                <w:b/>
              </w:rPr>
              <w:t>podatke</w:t>
            </w:r>
            <w:proofErr w:type="spellEnd"/>
            <w:r w:rsidRPr="0065663E">
              <w:rPr>
                <w:b/>
              </w:rPr>
              <w:t xml:space="preserve"> o </w:t>
            </w:r>
            <w:proofErr w:type="spellStart"/>
            <w:r w:rsidRPr="0065663E">
              <w:rPr>
                <w:b/>
              </w:rPr>
              <w:t>članovima</w:t>
            </w:r>
            <w:proofErr w:type="spellEnd"/>
            <w:r w:rsidRPr="0065663E">
              <w:rPr>
                <w:b/>
              </w:rPr>
              <w:t xml:space="preserve"> </w:t>
            </w:r>
            <w:proofErr w:type="spellStart"/>
            <w:r w:rsidRPr="0065663E">
              <w:rPr>
                <w:b/>
              </w:rPr>
              <w:t>upravnog</w:t>
            </w:r>
            <w:proofErr w:type="spellEnd"/>
            <w:r w:rsidRPr="0065663E">
              <w:rPr>
                <w:b/>
              </w:rPr>
              <w:t xml:space="preserve"> </w:t>
            </w:r>
            <w:proofErr w:type="spellStart"/>
            <w:r w:rsidRPr="0065663E">
              <w:rPr>
                <w:b/>
              </w:rPr>
              <w:t>vijeća</w:t>
            </w:r>
            <w:proofErr w:type="spellEnd"/>
            <w:r>
              <w:t xml:space="preserve"> </w:t>
            </w:r>
            <w:proofErr w:type="spellStart"/>
            <w:r>
              <w:t>i</w:t>
            </w:r>
            <w:proofErr w:type="spellEnd"/>
            <w:r>
              <w:t xml:space="preserve"> </w:t>
            </w:r>
            <w:proofErr w:type="spellStart"/>
            <w:r>
              <w:t>naknadama</w:t>
            </w:r>
            <w:proofErr w:type="spellEnd"/>
            <w:r>
              <w:t xml:space="preserve"> </w:t>
            </w:r>
            <w:proofErr w:type="spellStart"/>
            <w:r>
              <w:t>članovima</w:t>
            </w:r>
            <w:proofErr w:type="spellEnd"/>
            <w:r>
              <w:t xml:space="preserve"> </w:t>
            </w:r>
            <w:proofErr w:type="spellStart"/>
            <w:r>
              <w:t>upravnog</w:t>
            </w:r>
            <w:proofErr w:type="spellEnd"/>
            <w:r>
              <w:t xml:space="preserve"> </w:t>
            </w:r>
            <w:proofErr w:type="spellStart"/>
            <w:r>
              <w:t>vijeća</w:t>
            </w:r>
            <w:proofErr w:type="spellEnd"/>
            <w:r>
              <w:t xml:space="preserve"> koji </w:t>
            </w:r>
            <w:proofErr w:type="spellStart"/>
            <w:r>
              <w:t>su</w:t>
            </w:r>
            <w:proofErr w:type="spellEnd"/>
            <w:r>
              <w:t xml:space="preserve"> </w:t>
            </w:r>
            <w:proofErr w:type="spellStart"/>
            <w:r>
              <w:t>nužni</w:t>
            </w:r>
            <w:proofErr w:type="spellEnd"/>
            <w:r>
              <w:t xml:space="preserve"> </w:t>
            </w:r>
            <w:proofErr w:type="spellStart"/>
            <w:r>
              <w:t>radi</w:t>
            </w:r>
            <w:proofErr w:type="spellEnd"/>
            <w:r>
              <w:t xml:space="preserve"> </w:t>
            </w:r>
            <w:proofErr w:type="spellStart"/>
            <w:r>
              <w:t>ispunjavanja</w:t>
            </w:r>
            <w:proofErr w:type="spellEnd"/>
            <w:r>
              <w:t xml:space="preserve"> </w:t>
            </w:r>
            <w:proofErr w:type="spellStart"/>
            <w:r>
              <w:t>pravnih</w:t>
            </w:r>
            <w:proofErr w:type="spellEnd"/>
            <w:r>
              <w:t xml:space="preserve"> </w:t>
            </w:r>
            <w:proofErr w:type="spellStart"/>
            <w:r>
              <w:t>obveza</w:t>
            </w:r>
            <w:proofErr w:type="spellEnd"/>
            <w:r>
              <w:t xml:space="preserve"> </w:t>
            </w:r>
            <w:proofErr w:type="spellStart"/>
            <w:r>
              <w:t>Voditelja</w:t>
            </w:r>
            <w:proofErr w:type="spellEnd"/>
            <w:r>
              <w:t xml:space="preserve"> </w:t>
            </w:r>
            <w:proofErr w:type="spellStart"/>
            <w:r>
              <w:t>obrade</w:t>
            </w:r>
            <w:proofErr w:type="spellEnd"/>
            <w:r>
              <w:t xml:space="preserve">. </w:t>
            </w:r>
          </w:p>
          <w:p w14:paraId="5FFED395" w14:textId="77777777" w:rsidR="0065663E" w:rsidRDefault="009C6EC7" w:rsidP="00CE7FA1">
            <w:pPr>
              <w:spacing w:before="120" w:after="120"/>
              <w:jc w:val="both"/>
            </w:pPr>
            <w:proofErr w:type="spellStart"/>
            <w:r>
              <w:t>Podaci</w:t>
            </w:r>
            <w:proofErr w:type="spellEnd"/>
            <w:r>
              <w:t xml:space="preserve"> </w:t>
            </w:r>
            <w:proofErr w:type="spellStart"/>
            <w:r>
              <w:t>vode</w:t>
            </w:r>
            <w:proofErr w:type="spellEnd"/>
            <w:r>
              <w:t xml:space="preserve"> se </w:t>
            </w:r>
            <w:proofErr w:type="spellStart"/>
            <w:r>
              <w:t>automatizirano</w:t>
            </w:r>
            <w:proofErr w:type="spellEnd"/>
            <w:r>
              <w:t xml:space="preserve"> </w:t>
            </w:r>
            <w:proofErr w:type="spellStart"/>
            <w:r>
              <w:t>i</w:t>
            </w:r>
            <w:proofErr w:type="spellEnd"/>
            <w:r>
              <w:t xml:space="preserve"> </w:t>
            </w:r>
            <w:proofErr w:type="spellStart"/>
            <w:r>
              <w:t>neautomatizirano</w:t>
            </w:r>
            <w:proofErr w:type="spellEnd"/>
            <w:r>
              <w:t xml:space="preserve"> u </w:t>
            </w:r>
            <w:proofErr w:type="spellStart"/>
            <w:r>
              <w:t>Odjelu</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4E07EFDE" w14:textId="77777777" w:rsidR="0065663E" w:rsidRDefault="009C6EC7" w:rsidP="00CE7FA1">
            <w:pPr>
              <w:spacing w:before="120" w:after="120"/>
              <w:jc w:val="both"/>
            </w:pPr>
            <w:proofErr w:type="spellStart"/>
            <w:r>
              <w:t>Pristup</w:t>
            </w:r>
            <w:proofErr w:type="spellEnd"/>
            <w:r>
              <w:t xml:space="preserve"> </w:t>
            </w:r>
            <w:proofErr w:type="spellStart"/>
            <w:r>
              <w:t>podacima</w:t>
            </w:r>
            <w:proofErr w:type="spellEnd"/>
            <w:r>
              <w:t xml:space="preserve"> </w:t>
            </w:r>
            <w:proofErr w:type="spellStart"/>
            <w:r>
              <w:t>imaju</w:t>
            </w:r>
            <w:proofErr w:type="spellEnd"/>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Voditelja</w:t>
            </w:r>
            <w:proofErr w:type="spellEnd"/>
            <w:r>
              <w:t xml:space="preserve"> </w:t>
            </w:r>
            <w:proofErr w:type="spellStart"/>
            <w:r>
              <w:t>obrade</w:t>
            </w:r>
            <w:proofErr w:type="spellEnd"/>
            <w:r>
              <w:t xml:space="preserve">. </w:t>
            </w:r>
          </w:p>
          <w:p w14:paraId="2189F157" w14:textId="77777777" w:rsidR="0065663E" w:rsidRDefault="009C6EC7" w:rsidP="00CE7FA1">
            <w:pPr>
              <w:spacing w:before="120" w:after="120"/>
              <w:jc w:val="both"/>
            </w:pPr>
            <w:proofErr w:type="spellStart"/>
            <w:r>
              <w:t>Podaci</w:t>
            </w:r>
            <w:proofErr w:type="spellEnd"/>
            <w:r>
              <w:t xml:space="preserve"> o </w:t>
            </w:r>
            <w:proofErr w:type="spellStart"/>
            <w:r>
              <w:t>osobama</w:t>
            </w:r>
            <w:proofErr w:type="spellEnd"/>
            <w:r>
              <w:t xml:space="preserve"> </w:t>
            </w:r>
            <w:proofErr w:type="spellStart"/>
            <w:r>
              <w:t>koje</w:t>
            </w:r>
            <w:proofErr w:type="spellEnd"/>
            <w:r>
              <w:t xml:space="preserve"> </w:t>
            </w:r>
            <w:proofErr w:type="spellStart"/>
            <w:r>
              <w:t>ulaze</w:t>
            </w:r>
            <w:proofErr w:type="spellEnd"/>
            <w:r>
              <w:t xml:space="preserve"> u </w:t>
            </w:r>
            <w:proofErr w:type="spellStart"/>
            <w:r>
              <w:t>prostorije</w:t>
            </w:r>
            <w:proofErr w:type="spellEnd"/>
            <w:r>
              <w:t xml:space="preserve"> </w:t>
            </w:r>
            <w:proofErr w:type="spellStart"/>
            <w:r>
              <w:t>Voditelja</w:t>
            </w:r>
            <w:proofErr w:type="spellEnd"/>
            <w:r>
              <w:t xml:space="preserve"> </w:t>
            </w:r>
            <w:proofErr w:type="spellStart"/>
            <w:r>
              <w:t>obrade</w:t>
            </w:r>
            <w:proofErr w:type="spellEnd"/>
            <w:r>
              <w:t xml:space="preserve"> </w:t>
            </w:r>
            <w:proofErr w:type="spellStart"/>
            <w:r>
              <w:t>vode</w:t>
            </w:r>
            <w:proofErr w:type="spellEnd"/>
            <w:r>
              <w:t xml:space="preserve"> se </w:t>
            </w:r>
            <w:proofErr w:type="spellStart"/>
            <w:r>
              <w:t>iz</w:t>
            </w:r>
            <w:proofErr w:type="spellEnd"/>
            <w:r>
              <w:t xml:space="preserve"> </w:t>
            </w:r>
            <w:proofErr w:type="spellStart"/>
            <w:r>
              <w:t>sigurnosnih</w:t>
            </w:r>
            <w:proofErr w:type="spellEnd"/>
            <w:r>
              <w:t xml:space="preserve"> </w:t>
            </w:r>
            <w:proofErr w:type="spellStart"/>
            <w:r>
              <w:t>razloga</w:t>
            </w:r>
            <w:proofErr w:type="spellEnd"/>
            <w:r>
              <w:t xml:space="preserve"> (</w:t>
            </w:r>
            <w:proofErr w:type="spellStart"/>
            <w:r>
              <w:t>legitimni</w:t>
            </w:r>
            <w:proofErr w:type="spellEnd"/>
            <w:r>
              <w:t xml:space="preserve"> </w:t>
            </w:r>
            <w:proofErr w:type="spellStart"/>
            <w:r>
              <w:t>interes</w:t>
            </w:r>
            <w:proofErr w:type="spellEnd"/>
            <w:r>
              <w:t xml:space="preserve">) </w:t>
            </w:r>
            <w:proofErr w:type="spellStart"/>
            <w:r>
              <w:t>neautomatiziranim</w:t>
            </w:r>
            <w:proofErr w:type="spellEnd"/>
            <w:r>
              <w:t xml:space="preserve"> </w:t>
            </w:r>
            <w:proofErr w:type="spellStart"/>
            <w:r>
              <w:t>sredstvima</w:t>
            </w:r>
            <w:proofErr w:type="spellEnd"/>
            <w:r>
              <w:t xml:space="preserve"> </w:t>
            </w:r>
            <w:proofErr w:type="spellStart"/>
            <w:r>
              <w:t>obrade</w:t>
            </w:r>
            <w:proofErr w:type="spellEnd"/>
            <w:r>
              <w:t xml:space="preserve"> (</w:t>
            </w:r>
            <w:proofErr w:type="spellStart"/>
            <w:r>
              <w:t>upis</w:t>
            </w:r>
            <w:proofErr w:type="spellEnd"/>
            <w:r>
              <w:t xml:space="preserve"> u </w:t>
            </w:r>
            <w:proofErr w:type="spellStart"/>
            <w:r>
              <w:t>Knjigu</w:t>
            </w:r>
            <w:proofErr w:type="spellEnd"/>
            <w:r>
              <w:t xml:space="preserve"> </w:t>
            </w:r>
            <w:proofErr w:type="spellStart"/>
            <w:r>
              <w:t>ulazaka</w:t>
            </w:r>
            <w:proofErr w:type="spellEnd"/>
            <w:r>
              <w:t xml:space="preserve">) </w:t>
            </w:r>
            <w:proofErr w:type="spellStart"/>
            <w:r>
              <w:t>kod</w:t>
            </w:r>
            <w:proofErr w:type="spellEnd"/>
            <w:r>
              <w:t xml:space="preserve"> </w:t>
            </w:r>
            <w:proofErr w:type="spellStart"/>
            <w:r>
              <w:t>portira</w:t>
            </w:r>
            <w:proofErr w:type="spellEnd"/>
            <w:r>
              <w:t xml:space="preserve">. </w:t>
            </w:r>
          </w:p>
          <w:p w14:paraId="43FC5A57" w14:textId="77777777" w:rsidR="0065663E" w:rsidRDefault="009C6EC7" w:rsidP="00CE7FA1">
            <w:pPr>
              <w:spacing w:before="120" w:after="120"/>
              <w:jc w:val="both"/>
            </w:pPr>
            <w:proofErr w:type="spellStart"/>
            <w:r>
              <w:lastRenderedPageBreak/>
              <w:t>Pristup</w:t>
            </w:r>
            <w:proofErr w:type="spellEnd"/>
            <w:r>
              <w:t xml:space="preserve"> </w:t>
            </w:r>
            <w:proofErr w:type="spellStart"/>
            <w:r>
              <w:t>podacima</w:t>
            </w:r>
            <w:proofErr w:type="spellEnd"/>
            <w:r>
              <w:t xml:space="preserve"> </w:t>
            </w:r>
            <w:proofErr w:type="spellStart"/>
            <w:r>
              <w:t>imaju</w:t>
            </w:r>
            <w:proofErr w:type="spellEnd"/>
            <w:r>
              <w:t xml:space="preserve">: </w:t>
            </w:r>
            <w:proofErr w:type="spellStart"/>
            <w:r>
              <w:t>portir</w:t>
            </w:r>
            <w:proofErr w:type="spellEnd"/>
            <w:r>
              <w:t xml:space="preserve">, </w:t>
            </w:r>
            <w:proofErr w:type="spellStart"/>
            <w:r>
              <w:t>voditelj</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i</w:t>
            </w:r>
            <w:proofErr w:type="spellEnd"/>
            <w:r>
              <w:t xml:space="preserve"> </w:t>
            </w:r>
            <w:proofErr w:type="spellStart"/>
            <w:r>
              <w:t>ravnatelj</w:t>
            </w:r>
            <w:proofErr w:type="spellEnd"/>
            <w:r>
              <w:t xml:space="preserve"> </w:t>
            </w:r>
            <w:proofErr w:type="spellStart"/>
            <w:r>
              <w:t>Voditelja</w:t>
            </w:r>
            <w:proofErr w:type="spellEnd"/>
            <w:r>
              <w:t xml:space="preserve"> </w:t>
            </w:r>
            <w:proofErr w:type="spellStart"/>
            <w:r>
              <w:t>obrade</w:t>
            </w:r>
            <w:proofErr w:type="spellEnd"/>
            <w:r>
              <w:t>.</w:t>
            </w:r>
          </w:p>
          <w:p w14:paraId="43229D3D" w14:textId="77777777" w:rsidR="0065663E" w:rsidRDefault="0065663E" w:rsidP="00CE7FA1">
            <w:pPr>
              <w:spacing w:before="120" w:after="120"/>
              <w:jc w:val="both"/>
            </w:pPr>
            <w:proofErr w:type="spellStart"/>
            <w:r>
              <w:t>Pristup</w:t>
            </w:r>
            <w:proofErr w:type="spellEnd"/>
            <w:r>
              <w:t xml:space="preserve"> </w:t>
            </w:r>
            <w:proofErr w:type="spellStart"/>
            <w:r>
              <w:t>podacima</w:t>
            </w:r>
            <w:proofErr w:type="spellEnd"/>
            <w:r>
              <w:t xml:space="preserve"> koji se </w:t>
            </w:r>
            <w:proofErr w:type="spellStart"/>
            <w:r>
              <w:t>vode</w:t>
            </w:r>
            <w:proofErr w:type="spellEnd"/>
            <w:r>
              <w:t xml:space="preserve"> </w:t>
            </w:r>
            <w:proofErr w:type="spellStart"/>
            <w:r>
              <w:t>automatiziranim</w:t>
            </w:r>
            <w:proofErr w:type="spellEnd"/>
            <w:r>
              <w:t xml:space="preserve"> </w:t>
            </w:r>
            <w:proofErr w:type="spellStart"/>
            <w:r>
              <w:t>sredstvima</w:t>
            </w:r>
            <w:proofErr w:type="spellEnd"/>
            <w:r>
              <w:t xml:space="preserve"> </w:t>
            </w:r>
            <w:proofErr w:type="spellStart"/>
            <w:r>
              <w:t>ima</w:t>
            </w:r>
            <w:proofErr w:type="spellEnd"/>
            <w:r>
              <w:t xml:space="preserve"> </w:t>
            </w:r>
            <w:proofErr w:type="spellStart"/>
            <w:r>
              <w:t>voditelj</w:t>
            </w:r>
            <w:proofErr w:type="spellEnd"/>
            <w:r>
              <w:t xml:space="preserve"> </w:t>
            </w:r>
            <w:proofErr w:type="spellStart"/>
            <w:r>
              <w:t>i</w:t>
            </w:r>
            <w:proofErr w:type="spellEnd"/>
            <w:r>
              <w:t xml:space="preserve"> </w:t>
            </w:r>
            <w:proofErr w:type="spellStart"/>
            <w:r>
              <w:t>radnici</w:t>
            </w:r>
            <w:proofErr w:type="spellEnd"/>
            <w:r>
              <w:t xml:space="preserve"> </w:t>
            </w:r>
            <w:proofErr w:type="spellStart"/>
            <w:r>
              <w:t>Odjela</w:t>
            </w:r>
            <w:proofErr w:type="spellEnd"/>
            <w:r>
              <w:t xml:space="preserve"> </w:t>
            </w:r>
            <w:proofErr w:type="spellStart"/>
            <w:r>
              <w:t>računovodstvenih</w:t>
            </w:r>
            <w:proofErr w:type="spellEnd"/>
            <w:r>
              <w:t xml:space="preserve">, </w:t>
            </w:r>
            <w:proofErr w:type="spellStart"/>
            <w:r>
              <w:t>kadrovskih</w:t>
            </w:r>
            <w:proofErr w:type="spellEnd"/>
            <w:r>
              <w:t xml:space="preserve">, </w:t>
            </w:r>
            <w:proofErr w:type="spellStart"/>
            <w:r>
              <w:t>općih</w:t>
            </w:r>
            <w:proofErr w:type="spellEnd"/>
            <w:r>
              <w:t xml:space="preserve"> </w:t>
            </w:r>
            <w:proofErr w:type="spellStart"/>
            <w:r>
              <w:t>i</w:t>
            </w:r>
            <w:proofErr w:type="spellEnd"/>
            <w:r>
              <w:t xml:space="preserve"> </w:t>
            </w:r>
            <w:proofErr w:type="spellStart"/>
            <w:r>
              <w:t>tehničkih</w:t>
            </w:r>
            <w:proofErr w:type="spellEnd"/>
            <w:r>
              <w:t xml:space="preserve"> </w:t>
            </w:r>
            <w:proofErr w:type="spellStart"/>
            <w:r>
              <w:t>poslova</w:t>
            </w:r>
            <w:proofErr w:type="spellEnd"/>
            <w:r>
              <w:t xml:space="preserve">, </w:t>
            </w:r>
            <w:proofErr w:type="spellStart"/>
            <w:r>
              <w:t>voditelj</w:t>
            </w:r>
            <w:proofErr w:type="spellEnd"/>
            <w:r>
              <w:t xml:space="preserve"> </w:t>
            </w:r>
            <w:proofErr w:type="spellStart"/>
            <w:r>
              <w:t>i</w:t>
            </w:r>
            <w:proofErr w:type="spellEnd"/>
            <w:r>
              <w:t xml:space="preserve"> </w:t>
            </w:r>
            <w:proofErr w:type="spellStart"/>
            <w:r>
              <w:t>radnici</w:t>
            </w:r>
            <w:proofErr w:type="spellEnd"/>
            <w:r>
              <w:t xml:space="preserve"> </w:t>
            </w:r>
            <w:proofErr w:type="spellStart"/>
            <w:r>
              <w:t>Odjela</w:t>
            </w:r>
            <w:proofErr w:type="spellEnd"/>
            <w:r>
              <w:t xml:space="preserve"> za </w:t>
            </w:r>
            <w:proofErr w:type="spellStart"/>
            <w:r>
              <w:t>pojačanu</w:t>
            </w:r>
            <w:proofErr w:type="spellEnd"/>
            <w:r>
              <w:t xml:space="preserve"> </w:t>
            </w:r>
            <w:proofErr w:type="spellStart"/>
            <w:r>
              <w:t>njegu</w:t>
            </w:r>
            <w:proofErr w:type="spellEnd"/>
            <w:r>
              <w:t xml:space="preserve"> </w:t>
            </w:r>
            <w:proofErr w:type="spellStart"/>
            <w:r>
              <w:t>korisnika</w:t>
            </w:r>
            <w:proofErr w:type="spellEnd"/>
            <w:r>
              <w:t xml:space="preserve"> </w:t>
            </w:r>
            <w:proofErr w:type="spellStart"/>
            <w:r>
              <w:t>i</w:t>
            </w:r>
            <w:proofErr w:type="spellEnd"/>
            <w:r>
              <w:t xml:space="preserve"> </w:t>
            </w:r>
            <w:proofErr w:type="spellStart"/>
            <w:r>
              <w:t>socijalne</w:t>
            </w:r>
            <w:proofErr w:type="spellEnd"/>
            <w:r>
              <w:t xml:space="preserve"> </w:t>
            </w:r>
            <w:proofErr w:type="spellStart"/>
            <w:r>
              <w:t>radnice</w:t>
            </w:r>
            <w:proofErr w:type="spellEnd"/>
            <w:r>
              <w:t xml:space="preserve"> </w:t>
            </w:r>
            <w:proofErr w:type="spellStart"/>
            <w:r>
              <w:t>koje</w:t>
            </w:r>
            <w:proofErr w:type="spellEnd"/>
            <w:r>
              <w:t xml:space="preserve"> </w:t>
            </w:r>
            <w:proofErr w:type="spellStart"/>
            <w:r>
              <w:t>su</w:t>
            </w:r>
            <w:proofErr w:type="spellEnd"/>
            <w:r>
              <w:t xml:space="preserve"> pod </w:t>
            </w:r>
            <w:proofErr w:type="spellStart"/>
            <w:r>
              <w:t>neposrednim</w:t>
            </w:r>
            <w:proofErr w:type="spellEnd"/>
            <w:r>
              <w:t xml:space="preserve"> </w:t>
            </w:r>
            <w:proofErr w:type="spellStart"/>
            <w:r>
              <w:t>rukovođenjem</w:t>
            </w:r>
            <w:proofErr w:type="spellEnd"/>
            <w:r>
              <w:t xml:space="preserve"> </w:t>
            </w:r>
            <w:proofErr w:type="spellStart"/>
            <w:r>
              <w:t>ravnatelja</w:t>
            </w:r>
            <w:proofErr w:type="spellEnd"/>
            <w:r>
              <w:t xml:space="preserve"> </w:t>
            </w:r>
            <w:proofErr w:type="spellStart"/>
            <w:r>
              <w:t>Voditelja</w:t>
            </w:r>
            <w:proofErr w:type="spellEnd"/>
            <w:r>
              <w:t xml:space="preserve"> </w:t>
            </w:r>
            <w:proofErr w:type="spellStart"/>
            <w:r>
              <w:t>obrade</w:t>
            </w:r>
            <w:proofErr w:type="spellEnd"/>
            <w:r>
              <w:t xml:space="preserve">, </w:t>
            </w:r>
            <w:proofErr w:type="spellStart"/>
            <w:r>
              <w:t>svako</w:t>
            </w:r>
            <w:proofErr w:type="spellEnd"/>
            <w:r>
              <w:t xml:space="preserve"> </w:t>
            </w:r>
            <w:proofErr w:type="spellStart"/>
            <w:r>
              <w:t>radno</w:t>
            </w:r>
            <w:proofErr w:type="spellEnd"/>
            <w:r>
              <w:t xml:space="preserve"> </w:t>
            </w:r>
            <w:proofErr w:type="spellStart"/>
            <w:r>
              <w:t>mjesto</w:t>
            </w:r>
            <w:proofErr w:type="spellEnd"/>
            <w:r>
              <w:t xml:space="preserve"> </w:t>
            </w:r>
            <w:proofErr w:type="spellStart"/>
            <w:r>
              <w:t>ovisno</w:t>
            </w:r>
            <w:proofErr w:type="spellEnd"/>
            <w:r>
              <w:t xml:space="preserve"> o </w:t>
            </w:r>
            <w:proofErr w:type="spellStart"/>
            <w:r>
              <w:t>potrebi</w:t>
            </w:r>
            <w:proofErr w:type="spellEnd"/>
            <w:r>
              <w:t xml:space="preserve"> </w:t>
            </w:r>
            <w:proofErr w:type="spellStart"/>
            <w:r>
              <w:t>istog</w:t>
            </w:r>
            <w:proofErr w:type="spellEnd"/>
            <w:r>
              <w:t>.</w:t>
            </w:r>
          </w:p>
          <w:p w14:paraId="21F6FAA3" w14:textId="77777777" w:rsidR="00C645A2" w:rsidRDefault="00C645A2" w:rsidP="00CE7FA1">
            <w:pPr>
              <w:spacing w:before="120" w:after="120"/>
              <w:jc w:val="both"/>
            </w:pPr>
            <w:proofErr w:type="spellStart"/>
            <w:r w:rsidRPr="00C645A2">
              <w:rPr>
                <w:b/>
              </w:rPr>
              <w:t>Voditelj</w:t>
            </w:r>
            <w:proofErr w:type="spellEnd"/>
            <w:r w:rsidRPr="00C645A2">
              <w:rPr>
                <w:b/>
              </w:rPr>
              <w:t xml:space="preserve"> </w:t>
            </w:r>
            <w:proofErr w:type="spellStart"/>
            <w:r w:rsidRPr="00C645A2">
              <w:rPr>
                <w:b/>
              </w:rPr>
              <w:t>obrade</w:t>
            </w:r>
            <w:proofErr w:type="spellEnd"/>
            <w:r w:rsidRPr="00C645A2">
              <w:rPr>
                <w:b/>
              </w:rPr>
              <w:t xml:space="preserve"> </w:t>
            </w:r>
            <w:proofErr w:type="spellStart"/>
            <w:r w:rsidRPr="00C645A2">
              <w:rPr>
                <w:b/>
              </w:rPr>
              <w:t>obrađuje</w:t>
            </w:r>
            <w:proofErr w:type="spellEnd"/>
            <w:r w:rsidRPr="00C645A2">
              <w:rPr>
                <w:b/>
              </w:rPr>
              <w:t xml:space="preserve"> </w:t>
            </w:r>
            <w:proofErr w:type="spellStart"/>
            <w:r w:rsidRPr="00C645A2">
              <w:rPr>
                <w:b/>
              </w:rPr>
              <w:t>i</w:t>
            </w:r>
            <w:proofErr w:type="spellEnd"/>
            <w:r w:rsidRPr="00C645A2">
              <w:rPr>
                <w:b/>
              </w:rPr>
              <w:t xml:space="preserve"> </w:t>
            </w:r>
            <w:proofErr w:type="spellStart"/>
            <w:r w:rsidRPr="00C645A2">
              <w:rPr>
                <w:b/>
              </w:rPr>
              <w:t>posebne</w:t>
            </w:r>
            <w:proofErr w:type="spellEnd"/>
            <w:r w:rsidRPr="00C645A2">
              <w:rPr>
                <w:b/>
              </w:rPr>
              <w:t xml:space="preserve"> </w:t>
            </w:r>
            <w:proofErr w:type="spellStart"/>
            <w:r w:rsidRPr="00C645A2">
              <w:rPr>
                <w:b/>
              </w:rPr>
              <w:t>kategorije</w:t>
            </w:r>
            <w:proofErr w:type="spellEnd"/>
            <w:r w:rsidRPr="00C645A2">
              <w:rPr>
                <w:b/>
              </w:rPr>
              <w:t xml:space="preserve"> </w:t>
            </w:r>
            <w:proofErr w:type="spellStart"/>
            <w:r w:rsidRPr="00C645A2">
              <w:rPr>
                <w:b/>
              </w:rPr>
              <w:t>osobnih</w:t>
            </w:r>
            <w:proofErr w:type="spellEnd"/>
            <w:r w:rsidRPr="00C645A2">
              <w:rPr>
                <w:b/>
              </w:rPr>
              <w:t xml:space="preserve"> </w:t>
            </w:r>
            <w:proofErr w:type="spellStart"/>
            <w:r w:rsidRPr="00C645A2">
              <w:rPr>
                <w:b/>
              </w:rPr>
              <w:t>podataka</w:t>
            </w:r>
            <w:proofErr w:type="spellEnd"/>
            <w:r w:rsidRPr="00C645A2">
              <w:rPr>
                <w:b/>
              </w:rPr>
              <w:t xml:space="preserve"> </w:t>
            </w:r>
            <w:proofErr w:type="spellStart"/>
            <w:r w:rsidRPr="00C645A2">
              <w:rPr>
                <w:b/>
              </w:rPr>
              <w:t>svojih</w:t>
            </w:r>
            <w:proofErr w:type="spellEnd"/>
            <w:r w:rsidRPr="00C645A2">
              <w:rPr>
                <w:b/>
              </w:rPr>
              <w:t xml:space="preserve"> </w:t>
            </w:r>
            <w:proofErr w:type="spellStart"/>
            <w:r w:rsidRPr="00C645A2">
              <w:rPr>
                <w:b/>
              </w:rPr>
              <w:t>radnika</w:t>
            </w:r>
            <w:proofErr w:type="spellEnd"/>
            <w:r>
              <w:t xml:space="preserve"> </w:t>
            </w:r>
            <w:proofErr w:type="spellStart"/>
            <w:r w:rsidRPr="001955F9">
              <w:rPr>
                <w:b/>
              </w:rPr>
              <w:t>i</w:t>
            </w:r>
            <w:proofErr w:type="spellEnd"/>
            <w:r w:rsidRPr="001955F9">
              <w:rPr>
                <w:b/>
              </w:rPr>
              <w:t xml:space="preserve"> </w:t>
            </w:r>
            <w:proofErr w:type="spellStart"/>
            <w:r w:rsidRPr="001955F9">
              <w:rPr>
                <w:b/>
              </w:rPr>
              <w:t>korisnika</w:t>
            </w:r>
            <w:proofErr w:type="spellEnd"/>
            <w:r>
              <w:t xml:space="preserve"> koji </w:t>
            </w:r>
            <w:proofErr w:type="spellStart"/>
            <w:r>
              <w:t>otkrivaju</w:t>
            </w:r>
            <w:proofErr w:type="spellEnd"/>
            <w:r>
              <w:t xml:space="preserve">: </w:t>
            </w:r>
          </w:p>
          <w:p w14:paraId="1AFA1203" w14:textId="77777777" w:rsidR="00C645A2" w:rsidRDefault="00C645A2" w:rsidP="00CE7FA1">
            <w:pPr>
              <w:spacing w:before="120" w:after="120"/>
              <w:jc w:val="both"/>
            </w:pPr>
            <w:r>
              <w:t xml:space="preserve">- </w:t>
            </w:r>
            <w:proofErr w:type="spellStart"/>
            <w:r>
              <w:t>članstvo</w:t>
            </w:r>
            <w:proofErr w:type="spellEnd"/>
            <w:r>
              <w:t xml:space="preserve"> u </w:t>
            </w:r>
            <w:proofErr w:type="spellStart"/>
            <w:r>
              <w:t>sindikatu</w:t>
            </w:r>
            <w:proofErr w:type="spellEnd"/>
            <w:r>
              <w:t xml:space="preserve"> </w:t>
            </w:r>
            <w:proofErr w:type="spellStart"/>
            <w:r>
              <w:t>i</w:t>
            </w:r>
            <w:proofErr w:type="spellEnd"/>
            <w:r>
              <w:t xml:space="preserve"> </w:t>
            </w:r>
          </w:p>
          <w:p w14:paraId="0691CBEB" w14:textId="77777777" w:rsidR="00C645A2" w:rsidRDefault="00C645A2" w:rsidP="00CE7FA1">
            <w:pPr>
              <w:spacing w:before="120" w:after="120"/>
              <w:jc w:val="both"/>
            </w:pPr>
            <w:r>
              <w:t xml:space="preserve">- </w:t>
            </w:r>
            <w:proofErr w:type="spellStart"/>
            <w:r>
              <w:t>podataka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zdravlje</w:t>
            </w:r>
            <w:proofErr w:type="spellEnd"/>
            <w:r>
              <w:t xml:space="preserve"> </w:t>
            </w:r>
            <w:proofErr w:type="spellStart"/>
            <w:r>
              <w:t>radnika</w:t>
            </w:r>
            <w:proofErr w:type="spellEnd"/>
            <w:r>
              <w:t xml:space="preserve"> </w:t>
            </w:r>
            <w:proofErr w:type="spellStart"/>
            <w:r>
              <w:t>i</w:t>
            </w:r>
            <w:proofErr w:type="spellEnd"/>
            <w:r>
              <w:t xml:space="preserve"> </w:t>
            </w:r>
            <w:proofErr w:type="spellStart"/>
            <w:r>
              <w:t>korisnika</w:t>
            </w:r>
            <w:proofErr w:type="spellEnd"/>
            <w:r>
              <w:t xml:space="preserve">. </w:t>
            </w:r>
          </w:p>
          <w:p w14:paraId="2248AD25" w14:textId="77777777" w:rsidR="00C645A2" w:rsidRDefault="00C645A2" w:rsidP="00CE7FA1">
            <w:pPr>
              <w:spacing w:before="120" w:after="120"/>
              <w:jc w:val="both"/>
            </w:pPr>
            <w:proofErr w:type="spellStart"/>
            <w:r>
              <w:t>Obrada</w:t>
            </w:r>
            <w:proofErr w:type="spellEnd"/>
            <w:r>
              <w:t xml:space="preserve"> </w:t>
            </w:r>
            <w:proofErr w:type="spellStart"/>
            <w:r>
              <w:t>podataka</w:t>
            </w:r>
            <w:proofErr w:type="spellEnd"/>
            <w:r>
              <w:t xml:space="preserve"> </w:t>
            </w:r>
            <w:proofErr w:type="spellStart"/>
            <w:r>
              <w:t>kojima</w:t>
            </w:r>
            <w:proofErr w:type="spellEnd"/>
            <w:r>
              <w:t xml:space="preserve"> se </w:t>
            </w:r>
            <w:proofErr w:type="spellStart"/>
            <w:r>
              <w:t>otkriva</w:t>
            </w:r>
            <w:proofErr w:type="spellEnd"/>
            <w:r>
              <w:t xml:space="preserve"> </w:t>
            </w:r>
            <w:proofErr w:type="spellStart"/>
            <w:r w:rsidRPr="00C645A2">
              <w:rPr>
                <w:b/>
              </w:rPr>
              <w:t>članstvo</w:t>
            </w:r>
            <w:proofErr w:type="spellEnd"/>
            <w:r w:rsidRPr="00C645A2">
              <w:rPr>
                <w:b/>
              </w:rPr>
              <w:t xml:space="preserve"> u </w:t>
            </w:r>
            <w:proofErr w:type="spellStart"/>
            <w:r w:rsidRPr="00C645A2">
              <w:rPr>
                <w:b/>
              </w:rPr>
              <w:t>sindikatu</w:t>
            </w:r>
            <w:proofErr w:type="spellEnd"/>
            <w:r>
              <w:t xml:space="preserve"> </w:t>
            </w:r>
            <w:proofErr w:type="spellStart"/>
            <w:r>
              <w:t>nužna</w:t>
            </w:r>
            <w:proofErr w:type="spellEnd"/>
            <w:r>
              <w:t xml:space="preserve"> je za </w:t>
            </w:r>
            <w:proofErr w:type="spellStart"/>
            <w:r>
              <w:t>potrebe</w:t>
            </w:r>
            <w:proofErr w:type="spellEnd"/>
            <w:r>
              <w:t xml:space="preserve"> </w:t>
            </w:r>
            <w:proofErr w:type="spellStart"/>
            <w:r>
              <w:t>izvršavanja</w:t>
            </w:r>
            <w:proofErr w:type="spellEnd"/>
            <w:r>
              <w:t xml:space="preserve"> </w:t>
            </w:r>
            <w:proofErr w:type="spellStart"/>
            <w:r>
              <w:t>obveza</w:t>
            </w:r>
            <w:proofErr w:type="spellEnd"/>
            <w:r>
              <w:t xml:space="preserve"> </w:t>
            </w:r>
            <w:proofErr w:type="spellStart"/>
            <w:r>
              <w:t>i</w:t>
            </w:r>
            <w:proofErr w:type="spellEnd"/>
            <w:r>
              <w:t xml:space="preserve"> </w:t>
            </w:r>
            <w:proofErr w:type="spellStart"/>
            <w:r>
              <w:t>ostvarivanja</w:t>
            </w:r>
            <w:proofErr w:type="spellEnd"/>
            <w:r>
              <w:t xml:space="preserve"> </w:t>
            </w:r>
            <w:proofErr w:type="spellStart"/>
            <w:r>
              <w:t>posebnih</w:t>
            </w:r>
            <w:proofErr w:type="spellEnd"/>
            <w:r>
              <w:t xml:space="preserve"> </w:t>
            </w:r>
            <w:proofErr w:type="spellStart"/>
            <w:r>
              <w:t>prava</w:t>
            </w:r>
            <w:proofErr w:type="spellEnd"/>
            <w:r>
              <w:t xml:space="preserve"> </w:t>
            </w:r>
            <w:proofErr w:type="spellStart"/>
            <w:r>
              <w:t>Voditelja</w:t>
            </w:r>
            <w:proofErr w:type="spellEnd"/>
            <w:r>
              <w:t xml:space="preserve"> </w:t>
            </w:r>
            <w:proofErr w:type="spellStart"/>
            <w:r>
              <w:t>obrade</w:t>
            </w:r>
            <w:proofErr w:type="spellEnd"/>
            <w:r>
              <w:t xml:space="preserve"> </w:t>
            </w:r>
            <w:proofErr w:type="spellStart"/>
            <w:r>
              <w:t>ili</w:t>
            </w:r>
            <w:proofErr w:type="spellEnd"/>
            <w:r>
              <w:t xml:space="preserve"> </w:t>
            </w:r>
            <w:proofErr w:type="spellStart"/>
            <w:r>
              <w:t>ispitanika</w:t>
            </w:r>
            <w:proofErr w:type="spellEnd"/>
            <w:r>
              <w:t xml:space="preserve"> u </w:t>
            </w:r>
            <w:proofErr w:type="spellStart"/>
            <w:r>
              <w:t>području</w:t>
            </w:r>
            <w:proofErr w:type="spellEnd"/>
            <w:r>
              <w:t xml:space="preserve"> </w:t>
            </w:r>
            <w:proofErr w:type="spellStart"/>
            <w:r>
              <w:t>radnog</w:t>
            </w:r>
            <w:proofErr w:type="spellEnd"/>
            <w:r>
              <w:t xml:space="preserve"> </w:t>
            </w:r>
            <w:proofErr w:type="spellStart"/>
            <w:r>
              <w:t>prava</w:t>
            </w:r>
            <w:proofErr w:type="spellEnd"/>
            <w:r>
              <w:t xml:space="preserve"> </w:t>
            </w:r>
            <w:proofErr w:type="spellStart"/>
            <w:r>
              <w:t>i</w:t>
            </w:r>
            <w:proofErr w:type="spellEnd"/>
            <w:r>
              <w:t xml:space="preserve"> </w:t>
            </w:r>
            <w:proofErr w:type="spellStart"/>
            <w:r>
              <w:t>prava</w:t>
            </w:r>
            <w:proofErr w:type="spellEnd"/>
            <w:r>
              <w:t xml:space="preserve"> o </w:t>
            </w:r>
            <w:proofErr w:type="spellStart"/>
            <w:r>
              <w:t>socijalnoj</w:t>
            </w:r>
            <w:proofErr w:type="spellEnd"/>
            <w:r>
              <w:t xml:space="preserve"> </w:t>
            </w:r>
            <w:proofErr w:type="spellStart"/>
            <w:r>
              <w:t>sigurnosti</w:t>
            </w:r>
            <w:proofErr w:type="spellEnd"/>
            <w:r>
              <w:t xml:space="preserve"> </w:t>
            </w:r>
            <w:proofErr w:type="spellStart"/>
            <w:r>
              <w:t>te</w:t>
            </w:r>
            <w:proofErr w:type="spellEnd"/>
            <w:r>
              <w:t xml:space="preserve"> </w:t>
            </w:r>
            <w:proofErr w:type="spellStart"/>
            <w:r>
              <w:t>socijalnoj</w:t>
            </w:r>
            <w:proofErr w:type="spellEnd"/>
            <w:r>
              <w:t xml:space="preserve"> </w:t>
            </w:r>
            <w:proofErr w:type="spellStart"/>
            <w:r>
              <w:t>zaštiti</w:t>
            </w:r>
            <w:proofErr w:type="spellEnd"/>
            <w:r>
              <w:t xml:space="preserve">. </w:t>
            </w:r>
          </w:p>
          <w:p w14:paraId="592735D0" w14:textId="77777777" w:rsidR="00C645A2" w:rsidRDefault="00C645A2" w:rsidP="00CE7FA1">
            <w:pPr>
              <w:spacing w:before="120" w:after="120"/>
              <w:jc w:val="both"/>
            </w:pPr>
            <w:proofErr w:type="spellStart"/>
            <w:r>
              <w:t>Obrada</w:t>
            </w:r>
            <w:proofErr w:type="spellEnd"/>
            <w:r>
              <w:t xml:space="preserve"> </w:t>
            </w:r>
            <w:proofErr w:type="spellStart"/>
            <w:r>
              <w:t>podataka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rsidRPr="00C645A2">
              <w:rPr>
                <w:b/>
              </w:rPr>
              <w:t>zdravlje</w:t>
            </w:r>
            <w:proofErr w:type="spellEnd"/>
            <w:r w:rsidRPr="00C645A2">
              <w:rPr>
                <w:b/>
              </w:rPr>
              <w:t xml:space="preserve"> </w:t>
            </w:r>
            <w:proofErr w:type="spellStart"/>
            <w:r w:rsidRPr="00C645A2">
              <w:rPr>
                <w:b/>
              </w:rPr>
              <w:t>radnika</w:t>
            </w:r>
            <w:proofErr w:type="spellEnd"/>
            <w:r>
              <w:t xml:space="preserve"> </w:t>
            </w:r>
            <w:proofErr w:type="spellStart"/>
            <w:r>
              <w:t>nužna</w:t>
            </w:r>
            <w:proofErr w:type="spellEnd"/>
            <w:r>
              <w:t xml:space="preserve"> je u </w:t>
            </w:r>
            <w:proofErr w:type="spellStart"/>
            <w:r>
              <w:t>svrhu</w:t>
            </w:r>
            <w:proofErr w:type="spellEnd"/>
            <w:r>
              <w:t xml:space="preserve"> </w:t>
            </w:r>
            <w:proofErr w:type="spellStart"/>
            <w:r>
              <w:t>preventivne</w:t>
            </w:r>
            <w:proofErr w:type="spellEnd"/>
            <w:r>
              <w:t xml:space="preserve"> medicine </w:t>
            </w:r>
            <w:proofErr w:type="spellStart"/>
            <w:r>
              <w:t>ili</w:t>
            </w:r>
            <w:proofErr w:type="spellEnd"/>
            <w:r>
              <w:t xml:space="preserve"> medicine </w:t>
            </w:r>
            <w:proofErr w:type="spellStart"/>
            <w:r>
              <w:t>rada</w:t>
            </w:r>
            <w:proofErr w:type="spellEnd"/>
            <w:r>
              <w:t xml:space="preserve"> </w:t>
            </w:r>
            <w:proofErr w:type="spellStart"/>
            <w:r>
              <w:t>radi</w:t>
            </w:r>
            <w:proofErr w:type="spellEnd"/>
            <w:r>
              <w:t xml:space="preserve"> </w:t>
            </w:r>
            <w:proofErr w:type="spellStart"/>
            <w:r>
              <w:t>procjene</w:t>
            </w:r>
            <w:proofErr w:type="spellEnd"/>
            <w:r>
              <w:t xml:space="preserve"> </w:t>
            </w:r>
            <w:proofErr w:type="spellStart"/>
            <w:r>
              <w:t>radne</w:t>
            </w:r>
            <w:proofErr w:type="spellEnd"/>
            <w:r>
              <w:t xml:space="preserve"> </w:t>
            </w:r>
            <w:proofErr w:type="spellStart"/>
            <w:r>
              <w:t>sposobnosti</w:t>
            </w:r>
            <w:proofErr w:type="spellEnd"/>
            <w:r>
              <w:t xml:space="preserve"> </w:t>
            </w:r>
            <w:proofErr w:type="spellStart"/>
            <w:r>
              <w:t>zaposlenika</w:t>
            </w:r>
            <w:proofErr w:type="spellEnd"/>
            <w:r>
              <w:t xml:space="preserve">. </w:t>
            </w:r>
          </w:p>
          <w:p w14:paraId="50485071" w14:textId="77777777" w:rsidR="00C645A2" w:rsidRPr="0065663E" w:rsidRDefault="00C645A2" w:rsidP="00CE7FA1">
            <w:pPr>
              <w:spacing w:before="120" w:after="120"/>
              <w:jc w:val="both"/>
            </w:pPr>
            <w:proofErr w:type="spellStart"/>
            <w:r>
              <w:t>Obrada</w:t>
            </w:r>
            <w:proofErr w:type="spellEnd"/>
            <w:r>
              <w:t xml:space="preserve"> </w:t>
            </w:r>
            <w:proofErr w:type="spellStart"/>
            <w:r>
              <w:t>podataka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zdravlje</w:t>
            </w:r>
            <w:proofErr w:type="spellEnd"/>
            <w:r>
              <w:t xml:space="preserve"> </w:t>
            </w:r>
            <w:proofErr w:type="spellStart"/>
            <w:r>
              <w:t>korisnika</w:t>
            </w:r>
            <w:proofErr w:type="spellEnd"/>
            <w:r>
              <w:t xml:space="preserve"> </w:t>
            </w:r>
            <w:proofErr w:type="spellStart"/>
            <w:r>
              <w:t>nužna</w:t>
            </w:r>
            <w:proofErr w:type="spellEnd"/>
            <w:r>
              <w:t xml:space="preserve"> je u </w:t>
            </w:r>
            <w:proofErr w:type="spellStart"/>
            <w:r>
              <w:t>svrhu</w:t>
            </w:r>
            <w:proofErr w:type="spellEnd"/>
            <w:r>
              <w:t xml:space="preserve"> </w:t>
            </w:r>
            <w:proofErr w:type="spellStart"/>
            <w:r>
              <w:t>praćenja</w:t>
            </w:r>
            <w:proofErr w:type="spellEnd"/>
            <w:r>
              <w:t xml:space="preserve"> </w:t>
            </w:r>
            <w:proofErr w:type="spellStart"/>
            <w:r>
              <w:t>i</w:t>
            </w:r>
            <w:proofErr w:type="spellEnd"/>
            <w:r>
              <w:t xml:space="preserve"> </w:t>
            </w:r>
            <w:proofErr w:type="spellStart"/>
            <w:r>
              <w:t>zaštite</w:t>
            </w:r>
            <w:proofErr w:type="spellEnd"/>
            <w:r>
              <w:t xml:space="preserve"> </w:t>
            </w:r>
            <w:proofErr w:type="spellStart"/>
            <w:r>
              <w:t>zdravlja</w:t>
            </w:r>
            <w:proofErr w:type="spellEnd"/>
            <w:r>
              <w:t xml:space="preserve"> </w:t>
            </w:r>
            <w:proofErr w:type="spellStart"/>
            <w:r>
              <w:t>korisnika</w:t>
            </w:r>
            <w:proofErr w:type="spellEnd"/>
            <w:r>
              <w:t xml:space="preserve"> </w:t>
            </w:r>
            <w:proofErr w:type="spellStart"/>
            <w:r>
              <w:t>Voditelja</w:t>
            </w:r>
            <w:proofErr w:type="spellEnd"/>
            <w:r>
              <w:t xml:space="preserve"> </w:t>
            </w:r>
            <w:proofErr w:type="spellStart"/>
            <w:r>
              <w:t>obrade</w:t>
            </w:r>
            <w:proofErr w:type="spellEnd"/>
            <w:r>
              <w:t xml:space="preserve">, </w:t>
            </w:r>
            <w:proofErr w:type="spellStart"/>
            <w:r>
              <w:t>odnosno</w:t>
            </w:r>
            <w:proofErr w:type="spellEnd"/>
            <w:r>
              <w:t xml:space="preserve"> </w:t>
            </w:r>
            <w:proofErr w:type="spellStart"/>
            <w:r>
              <w:t>radi</w:t>
            </w:r>
            <w:proofErr w:type="spellEnd"/>
            <w:r>
              <w:t xml:space="preserve"> </w:t>
            </w:r>
            <w:proofErr w:type="spellStart"/>
            <w:r>
              <w:t>ispunjavanja</w:t>
            </w:r>
            <w:proofErr w:type="spellEnd"/>
            <w:r>
              <w:t xml:space="preserve"> </w:t>
            </w:r>
            <w:proofErr w:type="spellStart"/>
            <w:r>
              <w:t>ugovornih</w:t>
            </w:r>
            <w:proofErr w:type="spellEnd"/>
            <w:r>
              <w:t xml:space="preserve"> </w:t>
            </w:r>
            <w:proofErr w:type="spellStart"/>
            <w:r>
              <w:t>obveza</w:t>
            </w:r>
            <w:proofErr w:type="spellEnd"/>
            <w:r>
              <w:t xml:space="preserve"> </w:t>
            </w:r>
            <w:proofErr w:type="spellStart"/>
            <w:r>
              <w:t>Voditelja</w:t>
            </w:r>
            <w:proofErr w:type="spellEnd"/>
            <w:r>
              <w:t xml:space="preserve"> </w:t>
            </w:r>
            <w:proofErr w:type="spellStart"/>
            <w:r>
              <w:t>obrade</w:t>
            </w:r>
            <w:proofErr w:type="spellEnd"/>
            <w:r>
              <w:t xml:space="preserve"> </w:t>
            </w:r>
            <w:proofErr w:type="spellStart"/>
            <w:r>
              <w:t>prema</w:t>
            </w:r>
            <w:proofErr w:type="spellEnd"/>
            <w:r>
              <w:t xml:space="preserve"> </w:t>
            </w:r>
            <w:proofErr w:type="spellStart"/>
            <w:r>
              <w:t>korisniku</w:t>
            </w:r>
            <w:proofErr w:type="spellEnd"/>
            <w:r>
              <w:t>.</w:t>
            </w:r>
          </w:p>
          <w:p w14:paraId="0142DDC4" w14:textId="77777777" w:rsidR="009C6EC7" w:rsidRPr="009C6EC7" w:rsidRDefault="009C6EC7" w:rsidP="009C6EC7">
            <w:pPr>
              <w:spacing w:before="120" w:after="120"/>
              <w:jc w:val="both"/>
              <w:rPr>
                <w:rFonts w:ascii="Constantia" w:hAnsi="Constantia"/>
                <w:color w:val="262626"/>
                <w:sz w:val="24"/>
                <w:szCs w:val="24"/>
                <w:lang w:val="hr-HR"/>
              </w:rPr>
            </w:pPr>
          </w:p>
          <w:p w14:paraId="7D424C17" w14:textId="77777777" w:rsidR="009C6EC7" w:rsidRDefault="009C6EC7" w:rsidP="00CE7FA1">
            <w:pPr>
              <w:spacing w:before="120" w:after="120"/>
              <w:jc w:val="both"/>
              <w:rPr>
                <w:rFonts w:ascii="Constantia" w:hAnsi="Constantia"/>
                <w:color w:val="262626"/>
                <w:sz w:val="24"/>
                <w:szCs w:val="24"/>
                <w:lang w:val="hr-HR"/>
              </w:rPr>
            </w:pPr>
          </w:p>
          <w:p w14:paraId="736E0EC8" w14:textId="77777777" w:rsidR="00C836AA" w:rsidRPr="00692BBA" w:rsidRDefault="00C836AA" w:rsidP="001955F9">
            <w:pPr>
              <w:pStyle w:val="t-98-2"/>
              <w:jc w:val="both"/>
              <w:rPr>
                <w:rFonts w:ascii="Constantia" w:hAnsi="Constantia"/>
                <w:b/>
                <w:bCs/>
              </w:rPr>
            </w:pPr>
          </w:p>
        </w:tc>
      </w:tr>
      <w:bookmarkEnd w:id="1"/>
    </w:tbl>
    <w:p w14:paraId="2C3C77FC" w14:textId="77777777" w:rsidR="00526E23" w:rsidRPr="00692BBA" w:rsidRDefault="00526E23" w:rsidP="00C836AA">
      <w:pPr>
        <w:spacing w:line="240" w:lineRule="auto"/>
        <w:jc w:val="both"/>
        <w:rPr>
          <w:rFonts w:ascii="Constantia" w:hAnsi="Constantia" w:cs="Times New Roman"/>
          <w:sz w:val="24"/>
          <w:szCs w:val="24"/>
        </w:rPr>
      </w:pPr>
    </w:p>
    <w:p w14:paraId="26D3C009" w14:textId="77777777" w:rsidR="00C836AA" w:rsidRPr="00692BBA" w:rsidRDefault="00526E23"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caps/>
          <w:color w:val="FFFFFF"/>
          <w:spacing w:val="15"/>
          <w:sz w:val="24"/>
          <w:szCs w:val="24"/>
        </w:rPr>
      </w:pPr>
      <w:bookmarkStart w:id="2" w:name="_Hlk76459636"/>
      <w:r>
        <w:rPr>
          <w:rFonts w:ascii="Constantia" w:eastAsia="Times New Roman" w:hAnsi="Constantia" w:cs="Calibri"/>
          <w:color w:val="FFFFFF"/>
          <w:spacing w:val="15"/>
          <w:sz w:val="24"/>
          <w:szCs w:val="24"/>
        </w:rPr>
        <w:t>Z</w:t>
      </w:r>
      <w:r w:rsidR="00C836AA" w:rsidRPr="00692BBA">
        <w:rPr>
          <w:rFonts w:ascii="Constantia" w:eastAsia="Times New Roman" w:hAnsi="Constantia" w:cs="Calibri"/>
          <w:color w:val="FFFFFF"/>
          <w:spacing w:val="15"/>
          <w:sz w:val="24"/>
          <w:szCs w:val="24"/>
        </w:rPr>
        <w:t xml:space="preserve">ašto </w:t>
      </w:r>
      <w:r>
        <w:rPr>
          <w:rFonts w:ascii="Constantia" w:eastAsia="Times New Roman" w:hAnsi="Constantia" w:cs="Calibri"/>
          <w:color w:val="FFFFFF"/>
          <w:spacing w:val="15"/>
          <w:sz w:val="24"/>
          <w:szCs w:val="24"/>
        </w:rPr>
        <w:t xml:space="preserve">se </w:t>
      </w:r>
      <w:r w:rsidR="00C836AA" w:rsidRPr="00692BBA">
        <w:rPr>
          <w:rFonts w:ascii="Constantia" w:eastAsia="Times New Roman" w:hAnsi="Constantia" w:cs="Calibri"/>
          <w:color w:val="FFFFFF"/>
          <w:spacing w:val="15"/>
          <w:sz w:val="24"/>
          <w:szCs w:val="24"/>
        </w:rPr>
        <w:t>obrađuj</w:t>
      </w:r>
      <w:r>
        <w:rPr>
          <w:rFonts w:ascii="Constantia" w:eastAsia="Times New Roman" w:hAnsi="Constantia" w:cs="Calibri"/>
          <w:color w:val="FFFFFF"/>
          <w:spacing w:val="15"/>
          <w:sz w:val="24"/>
          <w:szCs w:val="24"/>
        </w:rPr>
        <w:t>u</w:t>
      </w:r>
      <w:r w:rsidR="00C836AA" w:rsidRPr="00692BBA">
        <w:rPr>
          <w:rFonts w:ascii="Constantia" w:eastAsia="Times New Roman" w:hAnsi="Constantia" w:cs="Calibri"/>
          <w:color w:val="FFFFFF"/>
          <w:spacing w:val="15"/>
          <w:sz w:val="24"/>
          <w:szCs w:val="24"/>
        </w:rPr>
        <w:t xml:space="preserve"> osobn</w:t>
      </w:r>
      <w:r>
        <w:rPr>
          <w:rFonts w:ascii="Constantia" w:eastAsia="Times New Roman" w:hAnsi="Constantia" w:cs="Calibri"/>
          <w:color w:val="FFFFFF"/>
          <w:spacing w:val="15"/>
          <w:sz w:val="24"/>
          <w:szCs w:val="24"/>
        </w:rPr>
        <w:t>i</w:t>
      </w:r>
      <w:r w:rsidR="00C836AA" w:rsidRPr="00692BBA">
        <w:rPr>
          <w:rFonts w:ascii="Constantia" w:eastAsia="Times New Roman" w:hAnsi="Constantia" w:cs="Calibri"/>
          <w:color w:val="FFFFFF"/>
          <w:spacing w:val="15"/>
          <w:sz w:val="24"/>
          <w:szCs w:val="24"/>
        </w:rPr>
        <w:t xml:space="preserve"> podat</w:t>
      </w:r>
      <w:r>
        <w:rPr>
          <w:rFonts w:ascii="Constantia" w:eastAsia="Times New Roman" w:hAnsi="Constantia" w:cs="Calibri"/>
          <w:color w:val="FFFFFF"/>
          <w:spacing w:val="15"/>
          <w:sz w:val="24"/>
          <w:szCs w:val="24"/>
        </w:rPr>
        <w:t>ci</w:t>
      </w:r>
      <w:r w:rsidR="00C836AA" w:rsidRPr="00692BBA">
        <w:rPr>
          <w:rFonts w:ascii="Constantia" w:eastAsia="Times New Roman" w:hAnsi="Constantia" w:cs="Calibri"/>
          <w:color w:val="FFFFFF"/>
          <w:spacing w:val="15"/>
          <w:sz w:val="24"/>
          <w:szCs w:val="24"/>
        </w:rPr>
        <w:t xml:space="preserve"> (svrha obrade)</w:t>
      </w:r>
      <w:r w:rsidR="00C836AA">
        <w:rPr>
          <w:rFonts w:ascii="Constantia" w:eastAsia="Times New Roman" w:hAnsi="Constantia" w:cs="Calibri"/>
          <w:color w:val="FFFFFF"/>
          <w:spacing w:val="15"/>
          <w:sz w:val="24"/>
          <w:szCs w:val="24"/>
        </w:rPr>
        <w:t>,  pravn</w:t>
      </w:r>
      <w:r>
        <w:rPr>
          <w:rFonts w:ascii="Constantia" w:eastAsia="Times New Roman" w:hAnsi="Constantia" w:cs="Calibri"/>
          <w:color w:val="FFFFFF"/>
          <w:spacing w:val="15"/>
          <w:sz w:val="24"/>
          <w:szCs w:val="24"/>
        </w:rPr>
        <w:t>a</w:t>
      </w:r>
      <w:r w:rsidR="00C836AA">
        <w:rPr>
          <w:rFonts w:ascii="Constantia" w:eastAsia="Times New Roman" w:hAnsi="Constantia" w:cs="Calibri"/>
          <w:color w:val="FFFFFF"/>
          <w:spacing w:val="15"/>
          <w:sz w:val="24"/>
          <w:szCs w:val="24"/>
        </w:rPr>
        <w:t xml:space="preserve"> osnovu</w:t>
      </w:r>
      <w:r w:rsidR="00C836AA">
        <w:rPr>
          <w:rStyle w:val="FootnoteReference"/>
          <w:rFonts w:ascii="Constantia" w:eastAsia="Times New Roman" w:hAnsi="Constantia" w:cs="Calibri"/>
          <w:caps/>
          <w:color w:val="FFFFFF"/>
          <w:spacing w:val="15"/>
          <w:sz w:val="24"/>
          <w:szCs w:val="24"/>
        </w:rPr>
        <w:footnoteReference w:id="1"/>
      </w:r>
      <w:r w:rsidR="00C836AA">
        <w:rPr>
          <w:rFonts w:ascii="Constantia" w:eastAsia="Times New Roman" w:hAnsi="Constantia" w:cs="Calibri"/>
          <w:color w:val="FFFFFF"/>
          <w:spacing w:val="15"/>
          <w:sz w:val="24"/>
          <w:szCs w:val="24"/>
        </w:rPr>
        <w:t xml:space="preserve"> obrade te</w:t>
      </w:r>
      <w:r w:rsidR="00C836AA" w:rsidRPr="00692BBA">
        <w:rPr>
          <w:rFonts w:ascii="Constantia" w:eastAsia="Times New Roman" w:hAnsi="Constantia" w:cs="Calibri"/>
          <w:color w:val="FFFFFF"/>
          <w:spacing w:val="15"/>
          <w:sz w:val="24"/>
          <w:szCs w:val="24"/>
        </w:rPr>
        <w:t xml:space="preserve"> </w:t>
      </w:r>
      <w:r w:rsidR="00C836AA">
        <w:rPr>
          <w:rFonts w:ascii="Constantia" w:eastAsia="Times New Roman" w:hAnsi="Constantia" w:cs="Calibri"/>
          <w:color w:val="FFFFFF"/>
          <w:spacing w:val="15"/>
          <w:sz w:val="24"/>
          <w:szCs w:val="24"/>
        </w:rPr>
        <w:t xml:space="preserve">podatak o tome </w:t>
      </w:r>
      <w:r w:rsidR="00C836AA" w:rsidRPr="00692BBA">
        <w:rPr>
          <w:rFonts w:ascii="Constantia" w:eastAsia="Times New Roman" w:hAnsi="Constantia" w:cs="Calibri"/>
          <w:color w:val="FFFFFF"/>
          <w:spacing w:val="15"/>
          <w:sz w:val="24"/>
          <w:szCs w:val="24"/>
        </w:rPr>
        <w:t xml:space="preserve">koliko </w:t>
      </w:r>
      <w:r>
        <w:rPr>
          <w:rFonts w:ascii="Constantia" w:eastAsia="Times New Roman" w:hAnsi="Constantia" w:cs="Calibri"/>
          <w:color w:val="FFFFFF"/>
          <w:spacing w:val="15"/>
          <w:sz w:val="24"/>
          <w:szCs w:val="24"/>
        </w:rPr>
        <w:t xml:space="preserve">se </w:t>
      </w:r>
      <w:r w:rsidR="00C836AA" w:rsidRPr="00692BBA">
        <w:rPr>
          <w:rFonts w:ascii="Constantia" w:eastAsia="Times New Roman" w:hAnsi="Constantia" w:cs="Calibri"/>
          <w:color w:val="FFFFFF"/>
          <w:spacing w:val="15"/>
          <w:sz w:val="24"/>
          <w:szCs w:val="24"/>
        </w:rPr>
        <w:t>čuva</w:t>
      </w:r>
      <w:r>
        <w:rPr>
          <w:rFonts w:ascii="Constantia" w:eastAsia="Times New Roman" w:hAnsi="Constantia" w:cs="Calibri"/>
          <w:color w:val="FFFFFF"/>
          <w:spacing w:val="15"/>
          <w:sz w:val="24"/>
          <w:szCs w:val="24"/>
        </w:rPr>
        <w:t xml:space="preserve">ju </w:t>
      </w:r>
      <w:r w:rsidR="00C836AA">
        <w:rPr>
          <w:rFonts w:ascii="Constantia" w:eastAsia="Times New Roman" w:hAnsi="Constantia" w:cs="Calibri"/>
          <w:color w:val="FFFFFF"/>
          <w:spacing w:val="15"/>
          <w:sz w:val="24"/>
          <w:szCs w:val="24"/>
        </w:rPr>
        <w:t xml:space="preserve"> podat</w:t>
      </w:r>
      <w:r>
        <w:rPr>
          <w:rFonts w:ascii="Constantia" w:eastAsia="Times New Roman" w:hAnsi="Constantia" w:cs="Calibri"/>
          <w:color w:val="FFFFFF"/>
          <w:spacing w:val="15"/>
          <w:sz w:val="24"/>
          <w:szCs w:val="24"/>
        </w:rPr>
        <w:t>ci</w:t>
      </w:r>
      <w:r w:rsidR="00C836AA" w:rsidRPr="00692BBA">
        <w:rPr>
          <w:rFonts w:ascii="Constantia" w:eastAsia="Times New Roman" w:hAnsi="Constantia" w:cs="Calibri"/>
          <w:color w:val="FFFFFF"/>
          <w:spacing w:val="15"/>
          <w:sz w:val="24"/>
          <w:szCs w:val="24"/>
        </w:rPr>
        <w:t>:</w:t>
      </w:r>
    </w:p>
    <w:tbl>
      <w:tblPr>
        <w:tblStyle w:val="TableGrid2"/>
        <w:tblW w:w="0" w:type="auto"/>
        <w:tblLook w:val="04A0" w:firstRow="1" w:lastRow="0" w:firstColumn="1" w:lastColumn="0" w:noHBand="0" w:noVBand="1"/>
      </w:tblPr>
      <w:tblGrid>
        <w:gridCol w:w="9768"/>
      </w:tblGrid>
      <w:tr w:rsidR="00C836AA" w:rsidRPr="00693B44" w14:paraId="70E715E6" w14:textId="77777777" w:rsidTr="00CE7FA1">
        <w:trPr>
          <w:trHeight w:val="1656"/>
        </w:trPr>
        <w:tc>
          <w:tcPr>
            <w:tcW w:w="9768" w:type="dxa"/>
            <w:shd w:val="clear" w:color="auto" w:fill="FFFFFF" w:themeFill="background1"/>
          </w:tcPr>
          <w:p w14:paraId="247AE9AB" w14:textId="77777777" w:rsidR="00055B7F" w:rsidRDefault="00055B7F" w:rsidP="00CE7FA1">
            <w:pPr>
              <w:pStyle w:val="ListParagraph"/>
              <w:jc w:val="both"/>
              <w:rPr>
                <w:b/>
                <w:sz w:val="24"/>
                <w:szCs w:val="24"/>
                <w:lang w:val="hr-HR"/>
              </w:rPr>
            </w:pPr>
          </w:p>
          <w:p w14:paraId="1A631B24" w14:textId="77777777" w:rsidR="00C836AA" w:rsidRPr="00526E23" w:rsidRDefault="00C836AA" w:rsidP="00CE7FA1">
            <w:pPr>
              <w:pStyle w:val="ListParagraph"/>
              <w:jc w:val="both"/>
              <w:rPr>
                <w:b/>
                <w:sz w:val="24"/>
                <w:szCs w:val="24"/>
                <w:lang w:val="hr-HR"/>
              </w:rPr>
            </w:pPr>
            <w:r w:rsidRPr="00526E23">
              <w:rPr>
                <w:b/>
                <w:sz w:val="24"/>
                <w:szCs w:val="24"/>
                <w:lang w:val="hr-HR"/>
              </w:rPr>
              <w:t xml:space="preserve">Svrha obrade osobnih podataka je: </w:t>
            </w:r>
          </w:p>
          <w:p w14:paraId="6714FBA2" w14:textId="77777777" w:rsidR="00C836AA" w:rsidRPr="00526E23" w:rsidRDefault="00C836AA" w:rsidP="00C836AA">
            <w:pPr>
              <w:pStyle w:val="t-98-2"/>
              <w:numPr>
                <w:ilvl w:val="0"/>
                <w:numId w:val="1"/>
              </w:numPr>
              <w:jc w:val="both"/>
              <w:rPr>
                <w:rFonts w:ascii="Verdana" w:hAnsi="Verdana"/>
                <w:color w:val="3B3838" w:themeColor="background2" w:themeShade="40"/>
              </w:rPr>
            </w:pPr>
            <w:r w:rsidRPr="00526E23">
              <w:rPr>
                <w:rFonts w:ascii="Verdana" w:hAnsi="Verdana"/>
                <w:color w:val="3B3838" w:themeColor="background2" w:themeShade="40"/>
              </w:rPr>
              <w:t xml:space="preserve">obrada osobnih podataka radi nedvojbene identifikacije za zaključenje ugovora/pružanje usluge </w:t>
            </w:r>
            <w:r w:rsidR="00526E23">
              <w:rPr>
                <w:rFonts w:ascii="Verdana" w:hAnsi="Verdana"/>
                <w:color w:val="3B3838" w:themeColor="background2" w:themeShade="40"/>
              </w:rPr>
              <w:t>smještaja</w:t>
            </w:r>
            <w:r w:rsidRPr="00526E23">
              <w:rPr>
                <w:rFonts w:ascii="Verdana" w:hAnsi="Verdana"/>
                <w:color w:val="3B3838" w:themeColor="background2" w:themeShade="40"/>
              </w:rPr>
              <w:t xml:space="preserve"> – ugovora o javnoj nabavi </w:t>
            </w:r>
          </w:p>
          <w:p w14:paraId="2B06619A" w14:textId="77777777" w:rsidR="00C836AA" w:rsidRPr="00526E23" w:rsidRDefault="00C836AA" w:rsidP="00C836AA">
            <w:pPr>
              <w:pStyle w:val="t-98-2"/>
              <w:numPr>
                <w:ilvl w:val="0"/>
                <w:numId w:val="1"/>
              </w:numPr>
              <w:jc w:val="both"/>
              <w:rPr>
                <w:rFonts w:ascii="Verdana" w:hAnsi="Verdana"/>
                <w:color w:val="3B3838" w:themeColor="background2" w:themeShade="40"/>
              </w:rPr>
            </w:pPr>
            <w:r w:rsidRPr="00526E23">
              <w:rPr>
                <w:rFonts w:ascii="Verdana" w:hAnsi="Verdana"/>
                <w:color w:val="3B3838" w:themeColor="background2" w:themeShade="40"/>
              </w:rPr>
              <w:t xml:space="preserve">prikupljanje osobnih podataka </w:t>
            </w:r>
            <w:r w:rsidR="00526E23">
              <w:rPr>
                <w:rFonts w:ascii="Verdana" w:hAnsi="Verdana"/>
                <w:color w:val="3B3838" w:themeColor="background2" w:themeShade="40"/>
              </w:rPr>
              <w:t>radnika</w:t>
            </w:r>
            <w:r w:rsidRPr="00526E23">
              <w:rPr>
                <w:rFonts w:ascii="Verdana" w:hAnsi="Verdana"/>
                <w:color w:val="3B3838" w:themeColor="background2" w:themeShade="40"/>
              </w:rPr>
              <w:t xml:space="preserve"> u svrhu/e vezane uz radni odnos vođenje evidencije radnog vremena/prisutnosti na radu, isplate plaće…)</w:t>
            </w:r>
          </w:p>
          <w:p w14:paraId="2EDB0C11" w14:textId="77777777" w:rsidR="00C836AA" w:rsidRPr="00526E23" w:rsidRDefault="00C836AA" w:rsidP="00C836AA">
            <w:pPr>
              <w:pStyle w:val="t-98-2"/>
              <w:numPr>
                <w:ilvl w:val="0"/>
                <w:numId w:val="1"/>
              </w:numPr>
              <w:jc w:val="both"/>
              <w:rPr>
                <w:rFonts w:ascii="Verdana" w:hAnsi="Verdana"/>
                <w:color w:val="3B3838" w:themeColor="background2" w:themeShade="40"/>
              </w:rPr>
            </w:pPr>
            <w:r w:rsidRPr="00526E23">
              <w:rPr>
                <w:rFonts w:ascii="Verdana" w:hAnsi="Verdana"/>
                <w:color w:val="3B3838" w:themeColor="background2" w:themeShade="40"/>
              </w:rPr>
              <w:t>isplata naknade i vođenja evidencije o članovima UV</w:t>
            </w:r>
          </w:p>
          <w:p w14:paraId="246AA7B8" w14:textId="77777777" w:rsidR="00C836AA" w:rsidRPr="00526E23" w:rsidRDefault="00C836AA" w:rsidP="00CE7FA1">
            <w:pPr>
              <w:pStyle w:val="t-98-2"/>
              <w:jc w:val="both"/>
              <w:rPr>
                <w:rFonts w:ascii="Verdana" w:hAnsi="Verdana"/>
                <w:color w:val="3B3838" w:themeColor="background2" w:themeShade="40"/>
              </w:rPr>
            </w:pPr>
            <w:r w:rsidRPr="00526E23">
              <w:rPr>
                <w:rFonts w:ascii="Verdana" w:hAnsi="Verdana"/>
                <w:color w:val="3B3838" w:themeColor="background2" w:themeShade="40"/>
              </w:rPr>
              <w:t>Obrada podataka provodi se radi poštivanja zakonskih odredbi npr. Zakona o radu, Zakona o javnoj nabavi, Zakona o</w:t>
            </w:r>
            <w:r w:rsidR="001955F9" w:rsidRPr="00526E23">
              <w:rPr>
                <w:rFonts w:ascii="Verdana" w:hAnsi="Verdana"/>
                <w:color w:val="3B3838" w:themeColor="background2" w:themeShade="40"/>
              </w:rPr>
              <w:t xml:space="preserve"> socijalnoj skrbi  i drugih podzakonskih akata te općih pravila doma. </w:t>
            </w:r>
          </w:p>
          <w:p w14:paraId="2AB0F285" w14:textId="77777777" w:rsidR="00C836AA" w:rsidRPr="00526E23" w:rsidRDefault="00C836AA" w:rsidP="00CE7FA1">
            <w:pPr>
              <w:pStyle w:val="t-98"/>
              <w:rPr>
                <w:rFonts w:ascii="Verdana" w:hAnsi="Verdana"/>
              </w:rPr>
            </w:pPr>
            <w:r w:rsidRPr="00526E23">
              <w:rPr>
                <w:rFonts w:ascii="Verdana" w:hAnsi="Verdana"/>
              </w:rPr>
              <w:t xml:space="preserve">Osobni podaci čuvaju se na mediju i koriste u razdoblju propisanom te smjernicama o arhiviranju dokumenata propisanima od strane Državnog arhiva. </w:t>
            </w:r>
          </w:p>
          <w:p w14:paraId="6154A664" w14:textId="77777777" w:rsidR="00C836AA" w:rsidRPr="00526E23" w:rsidRDefault="00C836AA" w:rsidP="00CE7FA1">
            <w:pPr>
              <w:pStyle w:val="t-98-2"/>
              <w:jc w:val="both"/>
              <w:rPr>
                <w:rFonts w:ascii="Verdana" w:hAnsi="Verdana"/>
                <w:color w:val="3B3838" w:themeColor="background2" w:themeShade="40"/>
              </w:rPr>
            </w:pPr>
            <w:r w:rsidRPr="00526E23">
              <w:rPr>
                <w:rFonts w:ascii="Verdana" w:hAnsi="Verdana"/>
              </w:rPr>
              <w:lastRenderedPageBreak/>
              <w:t xml:space="preserve">Trajno se </w:t>
            </w:r>
            <w:r w:rsidR="001955F9" w:rsidRPr="00526E23">
              <w:rPr>
                <w:rFonts w:ascii="Verdana" w:hAnsi="Verdana"/>
              </w:rPr>
              <w:t>čuvaju  podaci u dosjeima radnika</w:t>
            </w:r>
            <w:r w:rsidRPr="00526E23">
              <w:rPr>
                <w:rFonts w:ascii="Verdana" w:hAnsi="Verdana"/>
              </w:rPr>
              <w:t xml:space="preserve">, a ostalo sukladno pravilima  o arhivskom gradivu te popisu arhivskog gradiva </w:t>
            </w:r>
            <w:r w:rsidR="001955F9" w:rsidRPr="00526E23">
              <w:rPr>
                <w:rFonts w:ascii="Verdana" w:hAnsi="Verdana"/>
              </w:rPr>
              <w:t xml:space="preserve">doma </w:t>
            </w:r>
            <w:r w:rsidRPr="00526E23">
              <w:rPr>
                <w:rFonts w:ascii="Verdana" w:hAnsi="Verdana"/>
              </w:rPr>
              <w:t>na koje je dobivena suglasnost od nadležnog arhiva.</w:t>
            </w:r>
            <w:r w:rsidRPr="00526E23">
              <w:rPr>
                <w:rFonts w:ascii="Verdana" w:hAnsi="Verdana"/>
                <w:color w:val="3B3838" w:themeColor="background2" w:themeShade="40"/>
              </w:rPr>
              <w:t xml:space="preserve"> </w:t>
            </w:r>
          </w:p>
          <w:p w14:paraId="07802E83" w14:textId="77777777" w:rsidR="00C836AA" w:rsidRPr="00526E23" w:rsidRDefault="00C836AA" w:rsidP="00CE7FA1">
            <w:pPr>
              <w:spacing w:before="120" w:after="120"/>
              <w:jc w:val="both"/>
              <w:rPr>
                <w:sz w:val="24"/>
                <w:szCs w:val="24"/>
                <w:lang w:val="hr-HR"/>
              </w:rPr>
            </w:pPr>
          </w:p>
          <w:p w14:paraId="5B850572" w14:textId="77777777" w:rsidR="00C836AA" w:rsidRDefault="00C836AA" w:rsidP="00CE7FA1">
            <w:pPr>
              <w:spacing w:before="120" w:after="120"/>
              <w:jc w:val="both"/>
              <w:rPr>
                <w:rFonts w:ascii="Constantia" w:hAnsi="Constantia"/>
                <w:sz w:val="24"/>
                <w:szCs w:val="24"/>
                <w:lang w:val="hr-HR"/>
              </w:rPr>
            </w:pPr>
          </w:p>
          <w:p w14:paraId="192EC68D" w14:textId="77777777" w:rsidR="00C836AA" w:rsidRDefault="00C836AA" w:rsidP="00CE7FA1">
            <w:pPr>
              <w:spacing w:before="120" w:after="120"/>
              <w:jc w:val="both"/>
              <w:rPr>
                <w:rFonts w:ascii="Constantia" w:hAnsi="Constantia"/>
                <w:sz w:val="24"/>
                <w:szCs w:val="24"/>
                <w:lang w:val="hr-HR"/>
              </w:rPr>
            </w:pPr>
          </w:p>
          <w:p w14:paraId="3283C46C" w14:textId="77777777" w:rsidR="00C836AA" w:rsidRDefault="00C836AA" w:rsidP="00CE7FA1">
            <w:pPr>
              <w:spacing w:before="120" w:after="120"/>
              <w:jc w:val="both"/>
              <w:rPr>
                <w:rFonts w:ascii="Constantia" w:hAnsi="Constantia"/>
                <w:sz w:val="24"/>
                <w:szCs w:val="24"/>
                <w:lang w:val="hr-HR"/>
              </w:rPr>
            </w:pPr>
          </w:p>
          <w:p w14:paraId="04133BBB" w14:textId="77777777" w:rsidR="00C836AA" w:rsidRPr="00692BBA" w:rsidRDefault="00C836AA" w:rsidP="00CE7FA1">
            <w:pPr>
              <w:jc w:val="both"/>
              <w:rPr>
                <w:rFonts w:ascii="Constantia" w:hAnsi="Constantia"/>
                <w:bCs/>
                <w:sz w:val="24"/>
                <w:szCs w:val="24"/>
                <w:lang w:val="hr-HR"/>
              </w:rPr>
            </w:pPr>
          </w:p>
        </w:tc>
      </w:tr>
      <w:bookmarkEnd w:id="2"/>
    </w:tbl>
    <w:p w14:paraId="6C4015C2" w14:textId="77777777" w:rsidR="00C836AA" w:rsidRPr="00692BBA" w:rsidRDefault="00C836AA" w:rsidP="00C836AA">
      <w:pPr>
        <w:spacing w:line="240" w:lineRule="auto"/>
        <w:jc w:val="both"/>
        <w:rPr>
          <w:rFonts w:ascii="Constantia" w:eastAsia="Times New Roman" w:hAnsi="Constantia" w:cs="Times New Roman"/>
          <w:sz w:val="24"/>
          <w:szCs w:val="24"/>
          <w:lang w:eastAsia="en-GB"/>
        </w:rPr>
      </w:pPr>
    </w:p>
    <w:p w14:paraId="718FA165" w14:textId="77777777" w:rsidR="00C836AA" w:rsidRPr="00692BBA" w:rsidRDefault="00526E23"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caps/>
          <w:color w:val="FFFFFF"/>
          <w:spacing w:val="15"/>
          <w:sz w:val="24"/>
          <w:szCs w:val="24"/>
        </w:rPr>
      </w:pPr>
      <w:bookmarkStart w:id="3" w:name="_Hlk76461217"/>
      <w:r>
        <w:rPr>
          <w:rFonts w:ascii="Constantia" w:eastAsia="Times New Roman" w:hAnsi="Constantia" w:cs="Calibri"/>
          <w:color w:val="FFFFFF"/>
          <w:spacing w:val="15"/>
          <w:sz w:val="24"/>
          <w:szCs w:val="24"/>
        </w:rPr>
        <w:t>K</w:t>
      </w:r>
      <w:r w:rsidR="00C836AA" w:rsidRPr="00692BBA">
        <w:rPr>
          <w:rFonts w:ascii="Constantia" w:eastAsia="Times New Roman" w:hAnsi="Constantia" w:cs="Calibri"/>
          <w:color w:val="FFFFFF"/>
          <w:spacing w:val="15"/>
          <w:sz w:val="24"/>
          <w:szCs w:val="24"/>
        </w:rPr>
        <w:t>ako</w:t>
      </w:r>
      <w:r>
        <w:rPr>
          <w:rFonts w:ascii="Constantia" w:eastAsia="Times New Roman" w:hAnsi="Constantia" w:cs="Calibri"/>
          <w:color w:val="FFFFFF"/>
          <w:spacing w:val="15"/>
          <w:sz w:val="24"/>
          <w:szCs w:val="24"/>
        </w:rPr>
        <w:t xml:space="preserve"> se </w:t>
      </w:r>
      <w:r w:rsidR="00C836AA" w:rsidRPr="00692BBA">
        <w:rPr>
          <w:rFonts w:ascii="Constantia" w:eastAsia="Times New Roman" w:hAnsi="Constantia" w:cs="Calibri"/>
          <w:color w:val="FFFFFF"/>
          <w:spacing w:val="15"/>
          <w:sz w:val="24"/>
          <w:szCs w:val="24"/>
        </w:rPr>
        <w:t xml:space="preserve"> obrađuj</w:t>
      </w:r>
      <w:r>
        <w:rPr>
          <w:rFonts w:ascii="Constantia" w:eastAsia="Times New Roman" w:hAnsi="Constantia" w:cs="Calibri"/>
          <w:color w:val="FFFFFF"/>
          <w:spacing w:val="15"/>
          <w:sz w:val="24"/>
          <w:szCs w:val="24"/>
        </w:rPr>
        <w:t>u</w:t>
      </w:r>
      <w:r w:rsidR="00C836AA" w:rsidRPr="00692BBA">
        <w:rPr>
          <w:rFonts w:ascii="Constantia" w:eastAsia="Times New Roman" w:hAnsi="Constantia" w:cs="Calibri"/>
          <w:color w:val="FFFFFF"/>
          <w:spacing w:val="15"/>
          <w:sz w:val="24"/>
          <w:szCs w:val="24"/>
        </w:rPr>
        <w:t xml:space="preserve"> osobn</w:t>
      </w:r>
      <w:r>
        <w:rPr>
          <w:rFonts w:ascii="Constantia" w:eastAsia="Times New Roman" w:hAnsi="Constantia" w:cs="Calibri"/>
          <w:color w:val="FFFFFF"/>
          <w:spacing w:val="15"/>
          <w:sz w:val="24"/>
          <w:szCs w:val="24"/>
        </w:rPr>
        <w:t>i</w:t>
      </w:r>
      <w:r w:rsidR="00C836AA" w:rsidRPr="00692BBA">
        <w:rPr>
          <w:rFonts w:ascii="Constantia" w:eastAsia="Times New Roman" w:hAnsi="Constantia" w:cs="Calibri"/>
          <w:color w:val="FFFFFF"/>
          <w:spacing w:val="15"/>
          <w:sz w:val="24"/>
          <w:szCs w:val="24"/>
        </w:rPr>
        <w:t xml:space="preserve"> podat</w:t>
      </w:r>
      <w:r>
        <w:rPr>
          <w:rFonts w:ascii="Constantia" w:eastAsia="Times New Roman" w:hAnsi="Constantia" w:cs="Calibri"/>
          <w:color w:val="FFFFFF"/>
          <w:spacing w:val="15"/>
          <w:sz w:val="24"/>
          <w:szCs w:val="24"/>
        </w:rPr>
        <w:t>ci</w:t>
      </w:r>
      <w:r w:rsidR="00C836AA" w:rsidRPr="00692BBA">
        <w:rPr>
          <w:rFonts w:ascii="Constantia" w:eastAsia="Times New Roman" w:hAnsi="Constantia" w:cs="Calibri"/>
          <w:color w:val="FFFFFF"/>
          <w:spacing w:val="15"/>
          <w:sz w:val="24"/>
          <w:szCs w:val="24"/>
        </w:rPr>
        <w:t>:</w:t>
      </w:r>
    </w:p>
    <w:tbl>
      <w:tblPr>
        <w:tblStyle w:val="TableGrid2"/>
        <w:tblW w:w="0" w:type="auto"/>
        <w:tblLook w:val="04A0" w:firstRow="1" w:lastRow="0" w:firstColumn="1" w:lastColumn="0" w:noHBand="0" w:noVBand="1"/>
      </w:tblPr>
      <w:tblGrid>
        <w:gridCol w:w="9768"/>
      </w:tblGrid>
      <w:tr w:rsidR="00C836AA" w:rsidRPr="00692BBA" w14:paraId="3F1F9163" w14:textId="77777777" w:rsidTr="00CE7FA1">
        <w:trPr>
          <w:trHeight w:val="1656"/>
        </w:trPr>
        <w:tc>
          <w:tcPr>
            <w:tcW w:w="9768" w:type="dxa"/>
            <w:shd w:val="clear" w:color="auto" w:fill="FFFFFF" w:themeFill="background1"/>
          </w:tcPr>
          <w:p w14:paraId="2E2F8B84" w14:textId="77777777" w:rsidR="00C836AA" w:rsidRPr="006C72D2" w:rsidRDefault="00C836AA" w:rsidP="00C836AA">
            <w:pPr>
              <w:pStyle w:val="ListParagraph"/>
              <w:numPr>
                <w:ilvl w:val="0"/>
                <w:numId w:val="1"/>
              </w:numPr>
              <w:ind w:left="0"/>
              <w:jc w:val="both"/>
              <w:rPr>
                <w:b/>
                <w:sz w:val="24"/>
                <w:szCs w:val="24"/>
                <w:lang w:val="hr-HR"/>
              </w:rPr>
            </w:pPr>
            <w:r w:rsidRPr="006C72D2">
              <w:rPr>
                <w:b/>
                <w:sz w:val="24"/>
                <w:szCs w:val="24"/>
                <w:lang w:val="hr-HR"/>
              </w:rPr>
              <w:t xml:space="preserve"> Prilikom obrade osobnih podataka:</w:t>
            </w:r>
          </w:p>
          <w:p w14:paraId="7108091D" w14:textId="77777777" w:rsidR="00526E23" w:rsidRPr="006C72D2" w:rsidRDefault="00526E23" w:rsidP="00C836AA">
            <w:pPr>
              <w:pStyle w:val="ListParagraph"/>
              <w:numPr>
                <w:ilvl w:val="0"/>
                <w:numId w:val="1"/>
              </w:numPr>
              <w:ind w:left="0"/>
              <w:jc w:val="both"/>
              <w:rPr>
                <w:b/>
                <w:sz w:val="24"/>
                <w:szCs w:val="24"/>
                <w:lang w:val="hr-HR"/>
              </w:rPr>
            </w:pPr>
            <w:r w:rsidRPr="006C72D2">
              <w:rPr>
                <w:b/>
                <w:sz w:val="24"/>
                <w:szCs w:val="24"/>
                <w:lang w:val="hr-HR"/>
              </w:rPr>
              <w:t>Obradu podataka voditelj obrade  temelji na legitimnom interesu voditelja obrade</w:t>
            </w:r>
            <w:r w:rsidR="00055B7F" w:rsidRPr="006C72D2">
              <w:rPr>
                <w:b/>
                <w:sz w:val="24"/>
                <w:szCs w:val="24"/>
                <w:lang w:val="hr-HR"/>
              </w:rPr>
              <w:t>.</w:t>
            </w:r>
          </w:p>
          <w:p w14:paraId="5C528649" w14:textId="77777777" w:rsidR="00526E23" w:rsidRPr="006C72D2" w:rsidRDefault="00526E23" w:rsidP="00526E23">
            <w:pPr>
              <w:pStyle w:val="ListParagraph"/>
              <w:spacing w:before="120" w:after="120"/>
              <w:jc w:val="both"/>
              <w:rPr>
                <w:bCs/>
                <w:sz w:val="24"/>
                <w:szCs w:val="24"/>
                <w:lang w:val="hr-HR"/>
              </w:rPr>
            </w:pPr>
          </w:p>
          <w:p w14:paraId="64F675F5" w14:textId="77777777" w:rsidR="00C836AA" w:rsidRPr="006C72D2" w:rsidRDefault="00C836AA" w:rsidP="00C836AA">
            <w:pPr>
              <w:pStyle w:val="ListParagraph"/>
              <w:numPr>
                <w:ilvl w:val="0"/>
                <w:numId w:val="5"/>
              </w:numPr>
              <w:spacing w:before="120" w:after="120"/>
              <w:jc w:val="both"/>
              <w:rPr>
                <w:bCs/>
                <w:sz w:val="22"/>
                <w:szCs w:val="22"/>
                <w:lang w:val="hr-HR"/>
              </w:rPr>
            </w:pPr>
            <w:r w:rsidRPr="006C72D2">
              <w:rPr>
                <w:bCs/>
                <w:sz w:val="22"/>
                <w:szCs w:val="22"/>
                <w:lang w:val="hr-HR"/>
              </w:rPr>
              <w:t xml:space="preserve">Redovito održavamo edukacije našim zaposlenicima kako bi razina svijesti u našem </w:t>
            </w:r>
            <w:r w:rsidR="00526E23" w:rsidRPr="006C72D2">
              <w:rPr>
                <w:bCs/>
                <w:sz w:val="22"/>
                <w:szCs w:val="22"/>
                <w:lang w:val="hr-HR"/>
              </w:rPr>
              <w:t xml:space="preserve">domu </w:t>
            </w:r>
            <w:r w:rsidRPr="006C72D2">
              <w:rPr>
                <w:bCs/>
                <w:sz w:val="22"/>
                <w:szCs w:val="22"/>
                <w:lang w:val="hr-HR"/>
              </w:rPr>
              <w:t>o zaštiti osobnih podataka bila zadovoljavajuća</w:t>
            </w:r>
            <w:r w:rsidR="00944B58" w:rsidRPr="006C72D2">
              <w:rPr>
                <w:bCs/>
                <w:sz w:val="22"/>
                <w:szCs w:val="22"/>
                <w:lang w:val="hr-HR"/>
              </w:rPr>
              <w:t xml:space="preserve"> o obradi osobnih podataka </w:t>
            </w:r>
          </w:p>
          <w:p w14:paraId="5E18373B" w14:textId="77777777" w:rsidR="00C836AA" w:rsidRPr="006C72D2" w:rsidRDefault="00C836AA" w:rsidP="00C836AA">
            <w:pPr>
              <w:pStyle w:val="t-98"/>
              <w:numPr>
                <w:ilvl w:val="0"/>
                <w:numId w:val="5"/>
              </w:numPr>
              <w:jc w:val="both"/>
              <w:rPr>
                <w:rFonts w:ascii="Verdana" w:hAnsi="Verdana"/>
                <w:sz w:val="22"/>
                <w:szCs w:val="22"/>
              </w:rPr>
            </w:pPr>
            <w:r w:rsidRPr="006C72D2">
              <w:rPr>
                <w:rFonts w:ascii="Verdana" w:hAnsi="Verdana"/>
                <w:sz w:val="22"/>
                <w:szCs w:val="22"/>
              </w:rPr>
              <w:t>Osobni podaci radnika u pisanom obliku čuvaju se u personalnim dosjeima.</w:t>
            </w:r>
          </w:p>
          <w:p w14:paraId="620BBC9B" w14:textId="77777777" w:rsidR="00C836AA" w:rsidRPr="006C72D2" w:rsidRDefault="00C836AA" w:rsidP="00C836AA">
            <w:pPr>
              <w:pStyle w:val="t-98"/>
              <w:numPr>
                <w:ilvl w:val="0"/>
                <w:numId w:val="5"/>
              </w:numPr>
              <w:jc w:val="both"/>
              <w:rPr>
                <w:rFonts w:ascii="Verdana" w:hAnsi="Verdana"/>
                <w:sz w:val="22"/>
                <w:szCs w:val="22"/>
              </w:rPr>
            </w:pPr>
            <w:r w:rsidRPr="006C72D2">
              <w:rPr>
                <w:rFonts w:ascii="Verdana" w:hAnsi="Verdana"/>
                <w:sz w:val="22"/>
                <w:szCs w:val="22"/>
              </w:rPr>
              <w:t xml:space="preserve">Dokumentacija se nalazi u tajništvu u zaključanom ormaru. </w:t>
            </w:r>
          </w:p>
          <w:p w14:paraId="774F6EE8" w14:textId="77777777" w:rsidR="00C836AA" w:rsidRPr="006C72D2" w:rsidRDefault="00C836AA" w:rsidP="00C836AA">
            <w:pPr>
              <w:pStyle w:val="t-98"/>
              <w:numPr>
                <w:ilvl w:val="0"/>
                <w:numId w:val="5"/>
              </w:numPr>
              <w:jc w:val="both"/>
              <w:rPr>
                <w:rFonts w:ascii="Verdana" w:hAnsi="Verdana"/>
                <w:sz w:val="22"/>
                <w:szCs w:val="22"/>
              </w:rPr>
            </w:pPr>
            <w:r w:rsidRPr="006C72D2">
              <w:rPr>
                <w:rFonts w:ascii="Verdana" w:hAnsi="Verdana"/>
                <w:sz w:val="22"/>
                <w:szCs w:val="22"/>
              </w:rPr>
              <w:t>Ključeve od ormara ima  ravnatelj.</w:t>
            </w:r>
          </w:p>
          <w:p w14:paraId="3D5EAA00" w14:textId="77777777" w:rsidR="00C836AA" w:rsidRPr="006C72D2" w:rsidRDefault="00C836AA" w:rsidP="00C836AA">
            <w:pPr>
              <w:pStyle w:val="t-98-2"/>
              <w:numPr>
                <w:ilvl w:val="0"/>
                <w:numId w:val="5"/>
              </w:numPr>
              <w:jc w:val="both"/>
              <w:rPr>
                <w:rFonts w:ascii="Verdana" w:hAnsi="Verdana"/>
                <w:color w:val="3B3838" w:themeColor="background2" w:themeShade="40"/>
                <w:sz w:val="22"/>
                <w:szCs w:val="22"/>
              </w:rPr>
            </w:pPr>
            <w:r w:rsidRPr="006C72D2">
              <w:rPr>
                <w:rFonts w:ascii="Verdana" w:hAnsi="Verdana"/>
                <w:sz w:val="22"/>
                <w:szCs w:val="22"/>
              </w:rPr>
              <w:t xml:space="preserve">Osobni podaci radnika čuvaju se i na računalu voditelja računovodstva. </w:t>
            </w:r>
          </w:p>
          <w:p w14:paraId="73AC953E" w14:textId="77777777" w:rsidR="00C836AA" w:rsidRPr="006C72D2" w:rsidRDefault="00C836AA" w:rsidP="00C836AA">
            <w:pPr>
              <w:pStyle w:val="t-98-2"/>
              <w:numPr>
                <w:ilvl w:val="0"/>
                <w:numId w:val="5"/>
              </w:numPr>
              <w:jc w:val="both"/>
              <w:rPr>
                <w:rFonts w:ascii="Verdana" w:hAnsi="Verdana"/>
                <w:color w:val="3B3838" w:themeColor="background2" w:themeShade="40"/>
                <w:sz w:val="22"/>
                <w:szCs w:val="22"/>
              </w:rPr>
            </w:pPr>
            <w:r w:rsidRPr="006C72D2">
              <w:rPr>
                <w:rFonts w:ascii="Verdana" w:hAnsi="Verdana"/>
                <w:sz w:val="22"/>
                <w:szCs w:val="22"/>
              </w:rPr>
              <w:t xml:space="preserve">Računala su zaštićena s lozinkom koja je poznata samo korisniku računala. </w:t>
            </w:r>
          </w:p>
          <w:p w14:paraId="3EE66429" w14:textId="77777777" w:rsidR="00C836AA" w:rsidRPr="006C72D2" w:rsidRDefault="00C836AA" w:rsidP="00C836AA">
            <w:pPr>
              <w:pStyle w:val="t-98-2"/>
              <w:numPr>
                <w:ilvl w:val="0"/>
                <w:numId w:val="5"/>
              </w:numPr>
              <w:jc w:val="both"/>
              <w:rPr>
                <w:rFonts w:ascii="Verdana" w:hAnsi="Verdana"/>
                <w:color w:val="3B3838" w:themeColor="background2" w:themeShade="40"/>
                <w:sz w:val="22"/>
                <w:szCs w:val="22"/>
              </w:rPr>
            </w:pPr>
            <w:r w:rsidRPr="006C72D2">
              <w:rPr>
                <w:rFonts w:ascii="Verdana" w:hAnsi="Verdana"/>
                <w:sz w:val="22"/>
                <w:szCs w:val="22"/>
              </w:rPr>
              <w:t xml:space="preserve">Osobni podaci radnika koji se nalaze u elektroničkim bazama podataka (kojima se pristupa putem interneta) zaštićeni su lozinkom. </w:t>
            </w:r>
          </w:p>
          <w:p w14:paraId="279D3D75" w14:textId="77777777" w:rsidR="00C836AA" w:rsidRPr="006C72D2" w:rsidRDefault="00C836AA" w:rsidP="00C836AA">
            <w:pPr>
              <w:pStyle w:val="t-98-2"/>
              <w:numPr>
                <w:ilvl w:val="0"/>
                <w:numId w:val="5"/>
              </w:numPr>
              <w:jc w:val="both"/>
              <w:rPr>
                <w:rFonts w:ascii="Verdana" w:hAnsi="Verdana"/>
                <w:color w:val="3B3838" w:themeColor="background2" w:themeShade="40"/>
                <w:sz w:val="22"/>
                <w:szCs w:val="22"/>
              </w:rPr>
            </w:pPr>
            <w:r w:rsidRPr="006C72D2">
              <w:rPr>
                <w:rFonts w:ascii="Verdana" w:hAnsi="Verdana"/>
                <w:sz w:val="22"/>
                <w:szCs w:val="22"/>
              </w:rPr>
              <w:t>Ovlaštenje za pristup bazama podataka imaju ravnatelj i oni radnici kojima je korištenje baza potrebno za redovno obavljanje posla</w:t>
            </w:r>
          </w:p>
          <w:p w14:paraId="564B6CB2" w14:textId="77777777" w:rsidR="00C836AA" w:rsidRDefault="00C836AA" w:rsidP="00CE7FA1">
            <w:pPr>
              <w:pStyle w:val="t-98"/>
              <w:ind w:left="720"/>
              <w:jc w:val="both"/>
            </w:pPr>
          </w:p>
          <w:p w14:paraId="2695D589" w14:textId="77777777" w:rsidR="00C836AA" w:rsidRPr="00692BBA" w:rsidRDefault="00C836AA" w:rsidP="00CE7FA1">
            <w:pPr>
              <w:pStyle w:val="ListParagraph"/>
              <w:spacing w:before="120" w:after="120"/>
              <w:jc w:val="both"/>
              <w:rPr>
                <w:rFonts w:ascii="Constantia" w:hAnsi="Constantia"/>
                <w:bCs/>
                <w:sz w:val="24"/>
                <w:szCs w:val="24"/>
                <w:lang w:val="hr-HR"/>
              </w:rPr>
            </w:pPr>
          </w:p>
          <w:p w14:paraId="5D2DBFAF" w14:textId="77777777" w:rsidR="00C836AA" w:rsidRPr="00692BBA" w:rsidRDefault="00C836AA" w:rsidP="00CE7FA1">
            <w:pPr>
              <w:pStyle w:val="ListParagraph"/>
              <w:spacing w:before="120" w:after="120"/>
              <w:jc w:val="both"/>
              <w:rPr>
                <w:rFonts w:ascii="Constantia" w:hAnsi="Constantia"/>
                <w:bCs/>
                <w:sz w:val="24"/>
                <w:szCs w:val="24"/>
                <w:lang w:val="hr-HR"/>
              </w:rPr>
            </w:pPr>
          </w:p>
        </w:tc>
      </w:tr>
      <w:bookmarkEnd w:id="3"/>
    </w:tbl>
    <w:p w14:paraId="391963A0" w14:textId="77777777" w:rsidR="00C836AA" w:rsidRPr="00692BBA" w:rsidRDefault="00C836AA" w:rsidP="00C836AA">
      <w:pPr>
        <w:spacing w:line="240" w:lineRule="auto"/>
        <w:jc w:val="both"/>
        <w:rPr>
          <w:rFonts w:ascii="Constantia" w:eastAsia="Times New Roman" w:hAnsi="Constantia" w:cs="Times New Roman"/>
          <w:sz w:val="24"/>
          <w:szCs w:val="24"/>
          <w:lang w:eastAsia="en-GB"/>
        </w:rPr>
      </w:pPr>
    </w:p>
    <w:p w14:paraId="1E0FB0BE" w14:textId="77777777" w:rsidR="00C836AA" w:rsidRPr="00692BBA" w:rsidRDefault="00C836AA"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caps/>
          <w:color w:val="FFFFFF"/>
          <w:spacing w:val="15"/>
          <w:sz w:val="24"/>
          <w:szCs w:val="24"/>
        </w:rPr>
      </w:pPr>
      <w:bookmarkStart w:id="4" w:name="_Hlk76461079"/>
      <w:r>
        <w:rPr>
          <w:rFonts w:ascii="Constantia" w:eastAsia="Times New Roman" w:hAnsi="Constantia" w:cs="Calibri"/>
          <w:color w:val="FFFFFF"/>
          <w:spacing w:val="15"/>
          <w:sz w:val="24"/>
          <w:szCs w:val="24"/>
        </w:rPr>
        <w:t>I</w:t>
      </w:r>
      <w:r w:rsidRPr="00692BBA">
        <w:rPr>
          <w:rFonts w:ascii="Constantia" w:eastAsia="Times New Roman" w:hAnsi="Constantia" w:cs="Calibri"/>
          <w:color w:val="FFFFFF"/>
          <w:spacing w:val="15"/>
          <w:sz w:val="24"/>
          <w:szCs w:val="24"/>
        </w:rPr>
        <w:t>nformirajte pojedince o njihovim pravima:</w:t>
      </w:r>
    </w:p>
    <w:tbl>
      <w:tblPr>
        <w:tblStyle w:val="TableGrid2"/>
        <w:tblW w:w="0" w:type="auto"/>
        <w:tblLook w:val="04A0" w:firstRow="1" w:lastRow="0" w:firstColumn="1" w:lastColumn="0" w:noHBand="0" w:noVBand="1"/>
      </w:tblPr>
      <w:tblGrid>
        <w:gridCol w:w="9768"/>
      </w:tblGrid>
      <w:tr w:rsidR="00C836AA" w:rsidRPr="00255854" w14:paraId="40B10A1F" w14:textId="77777777" w:rsidTr="00CE7FA1">
        <w:tc>
          <w:tcPr>
            <w:tcW w:w="9994" w:type="dxa"/>
            <w:shd w:val="clear" w:color="auto" w:fill="auto"/>
          </w:tcPr>
          <w:p w14:paraId="5AFC24AA" w14:textId="77777777" w:rsidR="00C836AA" w:rsidRPr="00692BBA" w:rsidRDefault="00C836AA" w:rsidP="00CE7FA1">
            <w:pPr>
              <w:shd w:val="clear" w:color="auto" w:fill="FFFFFF" w:themeFill="background1"/>
              <w:jc w:val="both"/>
              <w:rPr>
                <w:rFonts w:ascii="Constantia" w:hAnsi="Constantia"/>
                <w:sz w:val="24"/>
                <w:szCs w:val="24"/>
                <w:lang w:val="hr-HR"/>
              </w:rPr>
            </w:pPr>
          </w:p>
          <w:p w14:paraId="16177E14" w14:textId="77777777" w:rsidR="00C836AA" w:rsidRPr="00944B58" w:rsidRDefault="00C836AA" w:rsidP="00CE7FA1">
            <w:pPr>
              <w:shd w:val="clear" w:color="auto" w:fill="FFFFFF" w:themeFill="background1"/>
              <w:spacing w:before="0"/>
              <w:jc w:val="both"/>
              <w:rPr>
                <w:sz w:val="24"/>
                <w:szCs w:val="24"/>
                <w:lang w:val="hr-HR"/>
              </w:rPr>
            </w:pPr>
            <w:r w:rsidRPr="00944B58">
              <w:rPr>
                <w:sz w:val="24"/>
                <w:szCs w:val="24"/>
                <w:lang w:val="hr-HR"/>
              </w:rPr>
              <w:t xml:space="preserve">Pojedinci imaju pravo na pristup, ispravak, brisanje, ograničenje obrade, prenosivost podataka, pravo da se na pojedinca ne odnosi automatizirana obrade koja uključuje izradu profila. </w:t>
            </w:r>
          </w:p>
          <w:p w14:paraId="1E4C8375" w14:textId="77777777" w:rsidR="00C836AA" w:rsidRPr="00944B58" w:rsidRDefault="00C836AA" w:rsidP="00CE7FA1">
            <w:pPr>
              <w:shd w:val="clear" w:color="auto" w:fill="FFFFFF" w:themeFill="background1"/>
              <w:spacing w:before="0"/>
              <w:jc w:val="both"/>
              <w:rPr>
                <w:sz w:val="24"/>
                <w:szCs w:val="24"/>
                <w:lang w:val="hr-HR"/>
              </w:rPr>
            </w:pPr>
            <w:r w:rsidRPr="00944B58">
              <w:rPr>
                <w:sz w:val="24"/>
                <w:szCs w:val="24"/>
                <w:lang w:val="hr-HR"/>
              </w:rPr>
              <w:t>Moguća je iznimka od ostvarivanja prava sukladno odredbama Opće uredbe o zaštiti podataka.</w:t>
            </w:r>
          </w:p>
          <w:p w14:paraId="785BF033" w14:textId="77777777" w:rsidR="00C836AA" w:rsidRPr="00944B58" w:rsidRDefault="00C836AA" w:rsidP="00CE7FA1">
            <w:pPr>
              <w:shd w:val="clear" w:color="auto" w:fill="FFFFFF" w:themeFill="background1"/>
              <w:spacing w:before="0"/>
              <w:jc w:val="both"/>
              <w:rPr>
                <w:sz w:val="24"/>
                <w:szCs w:val="24"/>
                <w:lang w:val="hr-HR"/>
              </w:rPr>
            </w:pPr>
            <w:r w:rsidRPr="00944B58">
              <w:rPr>
                <w:sz w:val="24"/>
                <w:szCs w:val="24"/>
                <w:lang w:val="hr-HR"/>
              </w:rPr>
              <w:t xml:space="preserve">Ako se obrada ne temelji na ugovoru ili privoli ili je prenosivost podataka tehnički neizvediva ne postoji obveza udovoljiti pravu na prenosivost podataka. </w:t>
            </w:r>
          </w:p>
          <w:p w14:paraId="7A1AC66A" w14:textId="77777777" w:rsidR="00C836AA" w:rsidRPr="00944B58" w:rsidRDefault="00C836AA" w:rsidP="00CE7FA1">
            <w:pPr>
              <w:shd w:val="clear" w:color="auto" w:fill="FFFFFF" w:themeFill="background1"/>
              <w:spacing w:before="0"/>
              <w:jc w:val="both"/>
              <w:rPr>
                <w:sz w:val="24"/>
                <w:szCs w:val="24"/>
                <w:lang w:val="hr-HR"/>
              </w:rPr>
            </w:pPr>
          </w:p>
          <w:p w14:paraId="703AD44E" w14:textId="77777777" w:rsidR="00C836AA" w:rsidRPr="00944B58" w:rsidRDefault="00C836AA" w:rsidP="00CE7FA1">
            <w:pPr>
              <w:shd w:val="clear" w:color="auto" w:fill="FFFFFF" w:themeFill="background1"/>
              <w:spacing w:before="0"/>
              <w:jc w:val="both"/>
              <w:rPr>
                <w:sz w:val="24"/>
                <w:szCs w:val="24"/>
                <w:lang w:val="hr-HR"/>
              </w:rPr>
            </w:pPr>
            <w:r w:rsidRPr="00944B58">
              <w:rPr>
                <w:sz w:val="24"/>
                <w:szCs w:val="24"/>
                <w:lang w:val="hr-HR"/>
              </w:rPr>
              <w:lastRenderedPageBreak/>
              <w:t>Svoje zahtjeve za ostvarivanju prava možete poslati na e- mail voditelja obrade podataka D</w:t>
            </w:r>
            <w:r w:rsidR="00944B58" w:rsidRPr="00944B58">
              <w:rPr>
                <w:sz w:val="24"/>
                <w:szCs w:val="24"/>
                <w:lang w:val="hr-HR"/>
              </w:rPr>
              <w:t>om za starije i nemoćne osobe Osijek</w:t>
            </w:r>
            <w:r w:rsidRPr="00944B58">
              <w:rPr>
                <w:sz w:val="24"/>
                <w:szCs w:val="24"/>
                <w:lang w:val="hr-HR"/>
              </w:rPr>
              <w:t xml:space="preserve"> ili službenika za zaštitu osobnih podataka e-mail. eduka.savjet@hotmail.com</w:t>
            </w:r>
          </w:p>
          <w:p w14:paraId="1BEFA1A9" w14:textId="77777777" w:rsidR="00C836AA" w:rsidRPr="00944B58" w:rsidRDefault="00C836AA" w:rsidP="00CE7FA1">
            <w:pPr>
              <w:shd w:val="clear" w:color="auto" w:fill="FFFFFF" w:themeFill="background1"/>
              <w:spacing w:before="0"/>
              <w:jc w:val="both"/>
              <w:rPr>
                <w:sz w:val="24"/>
                <w:szCs w:val="24"/>
                <w:lang w:val="hr-HR"/>
              </w:rPr>
            </w:pPr>
          </w:p>
          <w:p w14:paraId="53198478" w14:textId="77777777" w:rsidR="00C836AA" w:rsidRPr="00944B58" w:rsidRDefault="00C836AA" w:rsidP="00CE7FA1">
            <w:pPr>
              <w:shd w:val="clear" w:color="auto" w:fill="FFFFFF" w:themeFill="background1"/>
              <w:spacing w:before="0"/>
              <w:jc w:val="both"/>
              <w:rPr>
                <w:sz w:val="24"/>
                <w:szCs w:val="24"/>
                <w:lang w:val="hr-HR"/>
              </w:rPr>
            </w:pPr>
            <w:r w:rsidRPr="00944B58">
              <w:rPr>
                <w:sz w:val="24"/>
                <w:szCs w:val="24"/>
                <w:lang w:val="hr-HR"/>
              </w:rPr>
              <w:t xml:space="preserve">Prije udovoljenja zahtjevu postoji mogućnost zatražiti sudjelovanje u sigurnosnim provjerama (u smislu provjere identiteta). </w:t>
            </w:r>
          </w:p>
          <w:p w14:paraId="14FBD2A7" w14:textId="77777777" w:rsidR="00C836AA" w:rsidRPr="006C72D2" w:rsidRDefault="00C836AA" w:rsidP="00CE7FA1">
            <w:pPr>
              <w:shd w:val="clear" w:color="auto" w:fill="FFFFFF" w:themeFill="background1"/>
              <w:spacing w:before="0"/>
              <w:jc w:val="both"/>
              <w:rPr>
                <w:sz w:val="24"/>
                <w:szCs w:val="24"/>
                <w:lang w:val="hr-HR"/>
              </w:rPr>
            </w:pPr>
            <w:r w:rsidRPr="006C72D2">
              <w:rPr>
                <w:sz w:val="24"/>
                <w:szCs w:val="24"/>
                <w:lang w:val="hr-HR"/>
              </w:rPr>
              <w:t>Isto ne smije utjecati na ostvarivanje prava pojedinaca.</w:t>
            </w:r>
          </w:p>
          <w:p w14:paraId="1BCD0917" w14:textId="77777777" w:rsidR="00C836AA" w:rsidRPr="006C72D2" w:rsidRDefault="00C836AA" w:rsidP="00CE7FA1">
            <w:pPr>
              <w:shd w:val="clear" w:color="auto" w:fill="FFFFFF" w:themeFill="background1"/>
              <w:spacing w:before="0"/>
              <w:jc w:val="both"/>
              <w:rPr>
                <w:sz w:val="24"/>
                <w:szCs w:val="24"/>
                <w:lang w:val="hr-HR"/>
              </w:rPr>
            </w:pPr>
            <w:r w:rsidRPr="006C72D2">
              <w:rPr>
                <w:sz w:val="24"/>
                <w:szCs w:val="24"/>
                <w:lang w:val="hr-HR"/>
              </w:rPr>
              <w:t>Na zahtjev D</w:t>
            </w:r>
            <w:r w:rsidR="00944B58" w:rsidRPr="006C72D2">
              <w:rPr>
                <w:sz w:val="24"/>
                <w:szCs w:val="24"/>
                <w:lang w:val="hr-HR"/>
              </w:rPr>
              <w:t xml:space="preserve">om za starije i nemoćne osobe </w:t>
            </w:r>
            <w:r w:rsidRPr="006C72D2">
              <w:rPr>
                <w:sz w:val="24"/>
                <w:szCs w:val="24"/>
                <w:lang w:val="hr-HR"/>
              </w:rPr>
              <w:t xml:space="preserve"> će odgovoriti u roku od mjesec dana od dana zaprimanja zahtjeva, iznimno ako se radi o složenom zahtjevu ili  d</w:t>
            </w:r>
            <w:r w:rsidR="00944B58" w:rsidRPr="006C72D2">
              <w:rPr>
                <w:sz w:val="24"/>
                <w:szCs w:val="24"/>
                <w:lang w:val="hr-HR"/>
              </w:rPr>
              <w:t>om</w:t>
            </w:r>
            <w:r w:rsidRPr="006C72D2">
              <w:rPr>
                <w:sz w:val="24"/>
                <w:szCs w:val="24"/>
                <w:lang w:val="hr-HR"/>
              </w:rPr>
              <w:t xml:space="preserve"> zaprimi veliku količinu zahtjeva u kratkom roku, rok se može produljiti uz obavijest najdulje na dodatna dva mjeseca. </w:t>
            </w:r>
          </w:p>
          <w:p w14:paraId="23E28894" w14:textId="77777777" w:rsidR="00C836AA" w:rsidRPr="006C72D2" w:rsidRDefault="00C836AA" w:rsidP="00CE7FA1">
            <w:pPr>
              <w:shd w:val="clear" w:color="auto" w:fill="FFFFFF" w:themeFill="background1"/>
              <w:spacing w:before="0"/>
              <w:jc w:val="both"/>
              <w:rPr>
                <w:sz w:val="24"/>
                <w:szCs w:val="24"/>
                <w:lang w:val="hr-HR"/>
              </w:rPr>
            </w:pPr>
          </w:p>
          <w:p w14:paraId="449E6BB5" w14:textId="77777777" w:rsidR="00C836AA" w:rsidRPr="006C72D2" w:rsidRDefault="00C836AA" w:rsidP="00CE7FA1">
            <w:pPr>
              <w:shd w:val="clear" w:color="auto" w:fill="FFFFFF" w:themeFill="background1"/>
              <w:spacing w:before="0"/>
              <w:jc w:val="both"/>
              <w:rPr>
                <w:sz w:val="24"/>
                <w:szCs w:val="24"/>
                <w:lang w:val="hr-HR"/>
              </w:rPr>
            </w:pPr>
            <w:r w:rsidRPr="006C72D2">
              <w:rPr>
                <w:sz w:val="24"/>
                <w:szCs w:val="24"/>
                <w:lang w:val="hr-HR"/>
              </w:rPr>
              <w:t>Na mrežnim stranicama D</w:t>
            </w:r>
            <w:r w:rsidR="00944B58" w:rsidRPr="006C72D2">
              <w:rPr>
                <w:sz w:val="24"/>
                <w:szCs w:val="24"/>
                <w:lang w:val="hr-HR"/>
              </w:rPr>
              <w:t>oma</w:t>
            </w:r>
            <w:r w:rsidRPr="006C72D2">
              <w:rPr>
                <w:sz w:val="24"/>
                <w:szCs w:val="24"/>
                <w:lang w:val="hr-HR"/>
              </w:rPr>
              <w:t xml:space="preserve"> postoje predlošci koje je izradila Agencija za zaštitu osobnih podatka, a koji se mogu pronaći na  slijedećoj poveznici </w:t>
            </w:r>
            <w:hyperlink r:id="rId7" w:history="1">
              <w:r w:rsidRPr="006C72D2">
                <w:rPr>
                  <w:rStyle w:val="Hyperlink"/>
                  <w:sz w:val="24"/>
                  <w:szCs w:val="24"/>
                  <w:lang w:val="hr-HR"/>
                </w:rPr>
                <w:t>https://azop.hr/zahtjev-za-utvrdivanje-povrede-prava/</w:t>
              </w:r>
            </w:hyperlink>
            <w:r w:rsidRPr="006C72D2">
              <w:rPr>
                <w:sz w:val="24"/>
                <w:szCs w:val="24"/>
                <w:lang w:val="hr-HR"/>
              </w:rPr>
              <w:t>.</w:t>
            </w:r>
          </w:p>
          <w:p w14:paraId="0C96E5B5" w14:textId="77777777" w:rsidR="00C836AA" w:rsidRPr="006C72D2" w:rsidRDefault="00C836AA" w:rsidP="00CE7FA1">
            <w:pPr>
              <w:shd w:val="clear" w:color="auto" w:fill="FFFFFF" w:themeFill="background1"/>
              <w:spacing w:before="0"/>
              <w:jc w:val="both"/>
              <w:rPr>
                <w:sz w:val="24"/>
                <w:szCs w:val="24"/>
                <w:lang w:val="hr-HR"/>
              </w:rPr>
            </w:pPr>
          </w:p>
          <w:p w14:paraId="13F71A43" w14:textId="77777777" w:rsidR="00C836AA" w:rsidRPr="006C72D2" w:rsidRDefault="00C836AA" w:rsidP="00CE7FA1">
            <w:pPr>
              <w:shd w:val="clear" w:color="auto" w:fill="FFFFFF" w:themeFill="background1"/>
              <w:spacing w:before="0"/>
              <w:jc w:val="both"/>
              <w:rPr>
                <w:sz w:val="24"/>
                <w:szCs w:val="24"/>
                <w:lang w:val="hr-HR"/>
              </w:rPr>
            </w:pPr>
            <w:r w:rsidRPr="006C72D2">
              <w:rPr>
                <w:sz w:val="24"/>
                <w:szCs w:val="24"/>
                <w:lang w:val="hr-HR"/>
              </w:rPr>
              <w:t xml:space="preserve">Ako se obrada osobnih podataka temelji na privoli postoji mogućnost povlačenja privole u bilo kojem trenutku, a prije povlačenja privole obrada osobnih podataka smatra se zakonitom. </w:t>
            </w:r>
          </w:p>
          <w:p w14:paraId="09B73716" w14:textId="77777777" w:rsidR="00C836AA" w:rsidRPr="006C72D2" w:rsidRDefault="00C836AA" w:rsidP="00CE7FA1">
            <w:pPr>
              <w:shd w:val="clear" w:color="auto" w:fill="FFFFFF" w:themeFill="background1"/>
              <w:spacing w:before="0"/>
              <w:jc w:val="both"/>
              <w:rPr>
                <w:sz w:val="24"/>
                <w:szCs w:val="24"/>
                <w:lang w:val="hr-HR"/>
              </w:rPr>
            </w:pPr>
          </w:p>
          <w:p w14:paraId="54C90A0D" w14:textId="77777777" w:rsidR="00C836AA" w:rsidRPr="006C72D2" w:rsidRDefault="00C836AA" w:rsidP="00CE7FA1">
            <w:pPr>
              <w:shd w:val="clear" w:color="auto" w:fill="FFFFFF" w:themeFill="background1"/>
              <w:spacing w:before="0"/>
              <w:jc w:val="both"/>
              <w:rPr>
                <w:sz w:val="24"/>
                <w:szCs w:val="24"/>
                <w:lang w:val="hr-HR"/>
              </w:rPr>
            </w:pPr>
          </w:p>
          <w:p w14:paraId="3F93845E" w14:textId="77777777" w:rsidR="00C836AA" w:rsidRPr="006C72D2" w:rsidRDefault="00C836AA" w:rsidP="00CE7FA1">
            <w:pPr>
              <w:shd w:val="clear" w:color="auto" w:fill="FFFFFF" w:themeFill="background1"/>
              <w:spacing w:before="0"/>
              <w:jc w:val="both"/>
              <w:rPr>
                <w:sz w:val="24"/>
                <w:szCs w:val="24"/>
                <w:lang w:val="hr-HR"/>
              </w:rPr>
            </w:pPr>
            <w:r w:rsidRPr="006C72D2">
              <w:rPr>
                <w:sz w:val="24"/>
                <w:szCs w:val="24"/>
                <w:lang w:val="hr-HR"/>
              </w:rPr>
              <w:t>Informira</w:t>
            </w:r>
            <w:r w:rsidR="00944B58" w:rsidRPr="006C72D2">
              <w:rPr>
                <w:sz w:val="24"/>
                <w:szCs w:val="24"/>
                <w:lang w:val="hr-HR"/>
              </w:rPr>
              <w:t xml:space="preserve">ti će se </w:t>
            </w:r>
            <w:r w:rsidRPr="006C72D2">
              <w:rPr>
                <w:sz w:val="24"/>
                <w:szCs w:val="24"/>
                <w:lang w:val="hr-HR"/>
              </w:rPr>
              <w:t xml:space="preserve"> pojedinc</w:t>
            </w:r>
            <w:r w:rsidR="00944B58" w:rsidRPr="006C72D2">
              <w:rPr>
                <w:sz w:val="24"/>
                <w:szCs w:val="24"/>
                <w:lang w:val="hr-HR"/>
              </w:rPr>
              <w:t>i</w:t>
            </w:r>
            <w:r w:rsidRPr="006C72D2">
              <w:rPr>
                <w:sz w:val="24"/>
                <w:szCs w:val="24"/>
                <w:lang w:val="hr-HR"/>
              </w:rPr>
              <w:t xml:space="preserve"> čije osobne podatke obrađuje</w:t>
            </w:r>
            <w:r w:rsidR="00944B58" w:rsidRPr="006C72D2">
              <w:rPr>
                <w:sz w:val="24"/>
                <w:szCs w:val="24"/>
                <w:lang w:val="hr-HR"/>
              </w:rPr>
              <w:t>mo</w:t>
            </w:r>
            <w:r w:rsidRPr="006C72D2">
              <w:rPr>
                <w:sz w:val="24"/>
                <w:szCs w:val="24"/>
                <w:lang w:val="hr-HR"/>
              </w:rPr>
              <w:t xml:space="preserve"> o kontaktu gdje mogu saznati relevantne informacije koje ih zanimaju u vezi obrade njihovih osobnih podataka. </w:t>
            </w:r>
          </w:p>
          <w:p w14:paraId="1949D65A" w14:textId="77777777" w:rsidR="00C836AA" w:rsidRPr="00692BBA" w:rsidRDefault="00C836AA" w:rsidP="00CE7FA1">
            <w:pPr>
              <w:shd w:val="clear" w:color="auto" w:fill="FFFFFF" w:themeFill="background1"/>
              <w:spacing w:before="0"/>
              <w:jc w:val="both"/>
              <w:rPr>
                <w:rFonts w:ascii="Constantia" w:hAnsi="Constantia"/>
                <w:b/>
                <w:bCs/>
                <w:color w:val="4472C4" w:themeColor="accent5"/>
                <w:sz w:val="24"/>
                <w:szCs w:val="24"/>
                <w:u w:val="single"/>
                <w:lang w:val="hr-HR"/>
              </w:rPr>
            </w:pPr>
          </w:p>
        </w:tc>
      </w:tr>
      <w:bookmarkEnd w:id="4"/>
    </w:tbl>
    <w:p w14:paraId="62DE0F6A" w14:textId="77777777" w:rsidR="00C836AA" w:rsidRDefault="00C836AA" w:rsidP="00C836AA">
      <w:pPr>
        <w:spacing w:before="120" w:after="120" w:line="240" w:lineRule="auto"/>
        <w:jc w:val="both"/>
        <w:rPr>
          <w:rFonts w:ascii="Constantia" w:eastAsia="Times New Roman" w:hAnsi="Constantia" w:cs="Times New Roman"/>
          <w:sz w:val="24"/>
          <w:szCs w:val="24"/>
          <w:lang w:eastAsia="en-GB"/>
        </w:rPr>
      </w:pPr>
    </w:p>
    <w:p w14:paraId="7C0252A2" w14:textId="77777777" w:rsidR="00C836AA" w:rsidRPr="0052426F" w:rsidRDefault="00C836AA"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b/>
          <w:bCs/>
          <w:caps/>
          <w:color w:val="FFFFFF"/>
          <w:spacing w:val="15"/>
          <w:sz w:val="24"/>
          <w:szCs w:val="24"/>
        </w:rPr>
      </w:pPr>
      <w:r>
        <w:rPr>
          <w:rFonts w:ascii="Constantia" w:eastAsia="Times New Roman" w:hAnsi="Constantia" w:cs="Calibri"/>
          <w:color w:val="FFFFFF"/>
          <w:spacing w:val="15"/>
          <w:sz w:val="24"/>
          <w:szCs w:val="24"/>
        </w:rPr>
        <w:t>Informirajte pojedince o primateljima</w:t>
      </w:r>
      <w:r>
        <w:rPr>
          <w:rStyle w:val="FootnoteReference"/>
          <w:rFonts w:ascii="Constantia" w:eastAsia="Times New Roman" w:hAnsi="Constantia" w:cs="Calibri"/>
          <w:color w:val="FFFFFF"/>
          <w:spacing w:val="15"/>
          <w:sz w:val="24"/>
          <w:szCs w:val="24"/>
        </w:rPr>
        <w:footnoteReference w:id="2"/>
      </w:r>
      <w:r>
        <w:rPr>
          <w:rFonts w:ascii="Constantia" w:eastAsia="Times New Roman" w:hAnsi="Constantia" w:cs="Calibri"/>
          <w:color w:val="FFFFFF"/>
          <w:spacing w:val="15"/>
          <w:sz w:val="24"/>
          <w:szCs w:val="24"/>
        </w:rPr>
        <w:t xml:space="preserve"> podataka/kategorijama primatelja,  prijenosima podataka u treće</w:t>
      </w:r>
      <w:r>
        <w:rPr>
          <w:rStyle w:val="FootnoteReference"/>
          <w:rFonts w:ascii="Constantia" w:eastAsia="Times New Roman" w:hAnsi="Constantia" w:cs="Calibri"/>
          <w:color w:val="FFFFFF"/>
          <w:spacing w:val="15"/>
          <w:sz w:val="24"/>
          <w:szCs w:val="24"/>
        </w:rPr>
        <w:footnoteReference w:id="3"/>
      </w:r>
      <w:r>
        <w:rPr>
          <w:rFonts w:ascii="Constantia" w:eastAsia="Times New Roman" w:hAnsi="Constantia" w:cs="Calibri"/>
          <w:color w:val="FFFFFF"/>
          <w:spacing w:val="15"/>
          <w:sz w:val="24"/>
          <w:szCs w:val="24"/>
        </w:rPr>
        <w:t xml:space="preserve"> zemlje i međunarodne organizacije te automatiziranom donošenju odluka koje uključuje izradu profila </w:t>
      </w:r>
      <w:r w:rsidRPr="0052426F">
        <w:rPr>
          <w:rFonts w:ascii="Constantia" w:eastAsia="Times New Roman" w:hAnsi="Constantia" w:cs="Calibri"/>
          <w:b/>
          <w:bCs/>
          <w:color w:val="FFFFFF"/>
          <w:spacing w:val="15"/>
          <w:sz w:val="24"/>
          <w:szCs w:val="24"/>
        </w:rPr>
        <w:t>ako je primjenjivo!:</w:t>
      </w:r>
    </w:p>
    <w:tbl>
      <w:tblPr>
        <w:tblStyle w:val="TableGrid2"/>
        <w:tblW w:w="0" w:type="auto"/>
        <w:tblLook w:val="04A0" w:firstRow="1" w:lastRow="0" w:firstColumn="1" w:lastColumn="0" w:noHBand="0" w:noVBand="1"/>
      </w:tblPr>
      <w:tblGrid>
        <w:gridCol w:w="9768"/>
      </w:tblGrid>
      <w:tr w:rsidR="00C836AA" w:rsidRPr="00255854" w14:paraId="46EFB52D" w14:textId="77777777" w:rsidTr="00CE7FA1">
        <w:trPr>
          <w:trHeight w:val="1656"/>
        </w:trPr>
        <w:tc>
          <w:tcPr>
            <w:tcW w:w="9768" w:type="dxa"/>
            <w:shd w:val="clear" w:color="auto" w:fill="FFFFFF" w:themeFill="background1"/>
          </w:tcPr>
          <w:p w14:paraId="00291E18" w14:textId="77777777" w:rsidR="00C836AA" w:rsidRPr="00692BBA" w:rsidRDefault="00C836AA" w:rsidP="00C836AA">
            <w:pPr>
              <w:pStyle w:val="ListParagraph"/>
              <w:numPr>
                <w:ilvl w:val="0"/>
                <w:numId w:val="1"/>
              </w:numPr>
              <w:ind w:left="0"/>
              <w:jc w:val="both"/>
              <w:rPr>
                <w:rFonts w:ascii="Constantia" w:hAnsi="Constantia"/>
                <w:b/>
                <w:sz w:val="24"/>
                <w:szCs w:val="24"/>
                <w:lang w:val="hr-HR"/>
              </w:rPr>
            </w:pPr>
            <w:r w:rsidRPr="00692BBA">
              <w:rPr>
                <w:rFonts w:ascii="Constantia" w:hAnsi="Constantia"/>
                <w:b/>
                <w:sz w:val="24"/>
                <w:szCs w:val="24"/>
                <w:lang w:val="hr-HR"/>
              </w:rPr>
              <w:t xml:space="preserve"> </w:t>
            </w:r>
          </w:p>
          <w:p w14:paraId="44744154" w14:textId="77777777" w:rsidR="00C836AA" w:rsidRPr="00944B58" w:rsidRDefault="00C836AA" w:rsidP="00CE7FA1">
            <w:pPr>
              <w:jc w:val="both"/>
              <w:rPr>
                <w:bCs/>
                <w:sz w:val="24"/>
                <w:szCs w:val="24"/>
                <w:lang w:val="hr-HR"/>
              </w:rPr>
            </w:pPr>
            <w:r w:rsidRPr="00944B58">
              <w:rPr>
                <w:bCs/>
                <w:sz w:val="24"/>
                <w:szCs w:val="24"/>
                <w:lang w:val="hr-HR"/>
              </w:rPr>
              <w:t>D</w:t>
            </w:r>
            <w:r w:rsidR="00944B58" w:rsidRPr="00944B58">
              <w:rPr>
                <w:bCs/>
                <w:sz w:val="24"/>
                <w:szCs w:val="24"/>
                <w:lang w:val="hr-HR"/>
              </w:rPr>
              <w:t xml:space="preserve">om za starije i nemoćne u okviru svoje </w:t>
            </w:r>
            <w:r w:rsidRPr="00944B58">
              <w:rPr>
                <w:bCs/>
                <w:sz w:val="24"/>
                <w:szCs w:val="24"/>
                <w:lang w:val="hr-HR"/>
              </w:rPr>
              <w:t xml:space="preserve"> djelatnosti</w:t>
            </w:r>
          </w:p>
          <w:p w14:paraId="3AFB1FB7" w14:textId="77777777" w:rsidR="00C836AA" w:rsidRPr="00944B58" w:rsidRDefault="00C836AA" w:rsidP="00CE7FA1">
            <w:pPr>
              <w:pStyle w:val="t-98-2"/>
              <w:ind w:left="644"/>
              <w:jc w:val="both"/>
              <w:rPr>
                <w:rFonts w:ascii="Verdana" w:hAnsi="Verdana"/>
              </w:rPr>
            </w:pPr>
            <w:r w:rsidRPr="00944B58">
              <w:rPr>
                <w:rFonts w:ascii="Verdana" w:hAnsi="Verdana"/>
              </w:rPr>
              <w:t xml:space="preserve">dužan je određene podatke dostaviti osnivaču, </w:t>
            </w:r>
            <w:r w:rsidR="00944B58" w:rsidRPr="00944B58">
              <w:rPr>
                <w:rFonts w:ascii="Verdana" w:hAnsi="Verdana"/>
              </w:rPr>
              <w:t xml:space="preserve">nadležnom </w:t>
            </w:r>
            <w:r w:rsidRPr="00944B58">
              <w:rPr>
                <w:rFonts w:ascii="Verdana" w:hAnsi="Verdana"/>
              </w:rPr>
              <w:t xml:space="preserve"> Ministarstvu te u okviru zakona poreznoj upravi. </w:t>
            </w:r>
          </w:p>
          <w:p w14:paraId="4EFC7C6E" w14:textId="77777777" w:rsidR="00C836AA" w:rsidRPr="00944B58" w:rsidRDefault="00C836AA" w:rsidP="00CE7FA1">
            <w:pPr>
              <w:pStyle w:val="t-98-2"/>
              <w:ind w:left="644"/>
              <w:jc w:val="both"/>
              <w:rPr>
                <w:rFonts w:ascii="Verdana" w:hAnsi="Verdana"/>
                <w:color w:val="3B3838" w:themeColor="background2" w:themeShade="40"/>
              </w:rPr>
            </w:pPr>
            <w:r w:rsidRPr="00944B58">
              <w:rPr>
                <w:rFonts w:ascii="Verdana" w:hAnsi="Verdana"/>
              </w:rPr>
              <w:t>D</w:t>
            </w:r>
            <w:r w:rsidR="00944B58" w:rsidRPr="00944B58">
              <w:rPr>
                <w:rFonts w:ascii="Verdana" w:hAnsi="Verdana"/>
              </w:rPr>
              <w:t>om</w:t>
            </w:r>
            <w:r w:rsidRPr="00944B58">
              <w:rPr>
                <w:rFonts w:ascii="Verdana" w:hAnsi="Verdana"/>
              </w:rPr>
              <w:t xml:space="preserve"> ne dijeli osobne podatke </w:t>
            </w:r>
            <w:r w:rsidR="00944B58" w:rsidRPr="00944B58">
              <w:rPr>
                <w:rFonts w:ascii="Verdana" w:hAnsi="Verdana"/>
              </w:rPr>
              <w:t xml:space="preserve">radnika i korisnika </w:t>
            </w:r>
            <w:r w:rsidRPr="00944B58">
              <w:rPr>
                <w:rFonts w:ascii="Verdana" w:hAnsi="Verdana"/>
              </w:rPr>
              <w:t xml:space="preserve"> s trećim osobama, osim ako to nije propisano kao obveza temeljem zakona, podzakonskog ili drugog propisa.</w:t>
            </w:r>
          </w:p>
          <w:p w14:paraId="473E76B4" w14:textId="77777777" w:rsidR="00C836AA" w:rsidRPr="00944B58" w:rsidRDefault="00C836AA" w:rsidP="00CE7FA1">
            <w:pPr>
              <w:jc w:val="both"/>
              <w:rPr>
                <w:bCs/>
                <w:sz w:val="24"/>
                <w:szCs w:val="24"/>
                <w:lang w:val="hr-HR"/>
              </w:rPr>
            </w:pPr>
          </w:p>
          <w:p w14:paraId="425CC310" w14:textId="77777777" w:rsidR="00C836AA" w:rsidRPr="004D0262" w:rsidRDefault="00C836AA" w:rsidP="00CE7FA1">
            <w:pPr>
              <w:jc w:val="both"/>
              <w:rPr>
                <w:rFonts w:ascii="Constantia" w:hAnsi="Constantia"/>
                <w:bCs/>
                <w:sz w:val="24"/>
                <w:szCs w:val="24"/>
                <w:lang w:val="hr-HR"/>
              </w:rPr>
            </w:pPr>
          </w:p>
          <w:p w14:paraId="7BB41753" w14:textId="77777777" w:rsidR="00C836AA" w:rsidRPr="00692BBA" w:rsidRDefault="00C836AA" w:rsidP="00CE7FA1">
            <w:pPr>
              <w:jc w:val="both"/>
              <w:rPr>
                <w:rFonts w:ascii="Constantia" w:hAnsi="Constantia"/>
                <w:bCs/>
                <w:sz w:val="24"/>
                <w:szCs w:val="24"/>
                <w:lang w:val="hr-HR"/>
              </w:rPr>
            </w:pPr>
          </w:p>
        </w:tc>
      </w:tr>
    </w:tbl>
    <w:p w14:paraId="75065A15" w14:textId="77777777" w:rsidR="00C836AA" w:rsidRPr="00692BBA" w:rsidRDefault="00C836AA" w:rsidP="00C836AA">
      <w:pPr>
        <w:spacing w:before="120" w:after="120" w:line="240" w:lineRule="auto"/>
        <w:jc w:val="both"/>
        <w:rPr>
          <w:rFonts w:ascii="Constantia" w:eastAsia="Times New Roman" w:hAnsi="Constantia" w:cs="Times New Roman"/>
          <w:sz w:val="24"/>
          <w:szCs w:val="24"/>
          <w:lang w:eastAsia="en-GB"/>
        </w:rPr>
      </w:pPr>
    </w:p>
    <w:p w14:paraId="0FBAD690" w14:textId="77777777" w:rsidR="00C836AA" w:rsidRPr="00692BBA" w:rsidRDefault="006C72D2"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caps/>
          <w:color w:val="FFFFFF"/>
          <w:spacing w:val="15"/>
          <w:sz w:val="24"/>
          <w:szCs w:val="24"/>
        </w:rPr>
      </w:pPr>
      <w:bookmarkStart w:id="5" w:name="_Hlk76461495"/>
      <w:r>
        <w:rPr>
          <w:rFonts w:ascii="Constantia" w:eastAsia="Times New Roman" w:hAnsi="Constantia" w:cs="Calibri"/>
          <w:color w:val="FFFFFF"/>
          <w:spacing w:val="15"/>
          <w:sz w:val="24"/>
          <w:szCs w:val="24"/>
        </w:rPr>
        <w:t>P</w:t>
      </w:r>
      <w:r w:rsidR="00C836AA" w:rsidRPr="00692BBA">
        <w:rPr>
          <w:rFonts w:ascii="Constantia" w:eastAsia="Times New Roman" w:hAnsi="Constantia" w:cs="Calibri"/>
          <w:color w:val="FFFFFF"/>
          <w:spacing w:val="15"/>
          <w:sz w:val="24"/>
          <w:szCs w:val="24"/>
        </w:rPr>
        <w:t>odn</w:t>
      </w:r>
      <w:r>
        <w:rPr>
          <w:rFonts w:ascii="Constantia" w:eastAsia="Times New Roman" w:hAnsi="Constantia" w:cs="Calibri"/>
          <w:color w:val="FFFFFF"/>
          <w:spacing w:val="15"/>
          <w:sz w:val="24"/>
          <w:szCs w:val="24"/>
        </w:rPr>
        <w:t xml:space="preserve">ošenje </w:t>
      </w:r>
      <w:r w:rsidR="00C836AA" w:rsidRPr="00692BBA">
        <w:rPr>
          <w:rFonts w:ascii="Constantia" w:eastAsia="Times New Roman" w:hAnsi="Constantia" w:cs="Calibri"/>
          <w:color w:val="FFFFFF"/>
          <w:spacing w:val="15"/>
          <w:sz w:val="24"/>
          <w:szCs w:val="24"/>
        </w:rPr>
        <w:t xml:space="preserve"> pritužb</w:t>
      </w:r>
      <w:r>
        <w:rPr>
          <w:rFonts w:ascii="Constantia" w:eastAsia="Times New Roman" w:hAnsi="Constantia" w:cs="Calibri"/>
          <w:color w:val="FFFFFF"/>
          <w:spacing w:val="15"/>
          <w:sz w:val="24"/>
          <w:szCs w:val="24"/>
        </w:rPr>
        <w:t>i</w:t>
      </w:r>
      <w:r w:rsidR="00C836AA" w:rsidRPr="00692BBA">
        <w:rPr>
          <w:rFonts w:ascii="Constantia" w:eastAsia="Times New Roman" w:hAnsi="Constantia" w:cs="Calibri"/>
          <w:color w:val="FFFFFF"/>
          <w:spacing w:val="15"/>
          <w:sz w:val="24"/>
          <w:szCs w:val="24"/>
        </w:rPr>
        <w:t xml:space="preserve"> agenciji za zaštitu osobnih podataka:</w:t>
      </w:r>
    </w:p>
    <w:tbl>
      <w:tblPr>
        <w:tblStyle w:val="TableGrid2"/>
        <w:tblW w:w="0" w:type="auto"/>
        <w:tblLook w:val="04A0" w:firstRow="1" w:lastRow="0" w:firstColumn="1" w:lastColumn="0" w:noHBand="0" w:noVBand="1"/>
      </w:tblPr>
      <w:tblGrid>
        <w:gridCol w:w="9768"/>
      </w:tblGrid>
      <w:tr w:rsidR="00C836AA" w:rsidRPr="00255854" w14:paraId="65AAC5AF" w14:textId="77777777" w:rsidTr="00CE7FA1">
        <w:trPr>
          <w:trHeight w:val="1656"/>
        </w:trPr>
        <w:tc>
          <w:tcPr>
            <w:tcW w:w="9768" w:type="dxa"/>
            <w:shd w:val="clear" w:color="auto" w:fill="FFFFFF" w:themeFill="background1"/>
          </w:tcPr>
          <w:p w14:paraId="0DC5FA67" w14:textId="77777777" w:rsidR="00C836AA" w:rsidRPr="00692BBA" w:rsidRDefault="00C836AA" w:rsidP="00C836AA">
            <w:pPr>
              <w:pStyle w:val="ListParagraph"/>
              <w:numPr>
                <w:ilvl w:val="0"/>
                <w:numId w:val="1"/>
              </w:numPr>
              <w:ind w:left="0"/>
              <w:jc w:val="both"/>
              <w:rPr>
                <w:rFonts w:ascii="Constantia" w:hAnsi="Constantia"/>
                <w:b/>
                <w:sz w:val="24"/>
                <w:szCs w:val="24"/>
                <w:lang w:val="hr-HR"/>
              </w:rPr>
            </w:pPr>
            <w:r w:rsidRPr="00692BBA">
              <w:rPr>
                <w:rFonts w:ascii="Constantia" w:hAnsi="Constantia"/>
                <w:b/>
                <w:sz w:val="24"/>
                <w:szCs w:val="24"/>
                <w:lang w:val="hr-HR"/>
              </w:rPr>
              <w:t xml:space="preserve"> </w:t>
            </w:r>
          </w:p>
          <w:p w14:paraId="7F23FBB5" w14:textId="77777777" w:rsidR="00C836AA" w:rsidRPr="006C72D2" w:rsidRDefault="00C836AA" w:rsidP="00C836AA">
            <w:pPr>
              <w:pStyle w:val="ListParagraph"/>
              <w:numPr>
                <w:ilvl w:val="0"/>
                <w:numId w:val="1"/>
              </w:numPr>
              <w:ind w:left="0"/>
              <w:jc w:val="both"/>
              <w:rPr>
                <w:bCs/>
                <w:sz w:val="22"/>
                <w:szCs w:val="22"/>
                <w:lang w:val="hr-HR"/>
              </w:rPr>
            </w:pPr>
            <w:r w:rsidRPr="006C72D2">
              <w:rPr>
                <w:bCs/>
                <w:sz w:val="22"/>
                <w:szCs w:val="22"/>
                <w:lang w:val="hr-HR"/>
              </w:rPr>
              <w:t>Ako pojedinci čije osobne podatke  D</w:t>
            </w:r>
            <w:r w:rsidR="006C72D2" w:rsidRPr="006C72D2">
              <w:rPr>
                <w:bCs/>
                <w:sz w:val="22"/>
                <w:szCs w:val="22"/>
                <w:lang w:val="hr-HR"/>
              </w:rPr>
              <w:t>om</w:t>
            </w:r>
            <w:r w:rsidRPr="006C72D2">
              <w:rPr>
                <w:bCs/>
                <w:sz w:val="22"/>
                <w:szCs w:val="22"/>
                <w:lang w:val="hr-HR"/>
              </w:rPr>
              <w:t xml:space="preserve">  obrađujete smatraju da se obradom krše propisi odnosni na zaštitu osobnih podataka tada mogu podnijeti pritužbu Agenciji za zaštitu osobnih podataka kao nadležnom nadzornom tijelu za područje zaštite osobnih podataka.</w:t>
            </w:r>
          </w:p>
          <w:p w14:paraId="227C5B19" w14:textId="77777777" w:rsidR="00C836AA" w:rsidRPr="006C72D2" w:rsidRDefault="00C836AA" w:rsidP="00CE7FA1">
            <w:pPr>
              <w:jc w:val="both"/>
              <w:rPr>
                <w:bCs/>
                <w:sz w:val="22"/>
                <w:szCs w:val="22"/>
                <w:lang w:val="hr-HR"/>
              </w:rPr>
            </w:pPr>
            <w:r w:rsidRPr="006C72D2">
              <w:rPr>
                <w:bCs/>
                <w:sz w:val="22"/>
                <w:szCs w:val="22"/>
                <w:lang w:val="hr-HR"/>
              </w:rPr>
              <w:t>Sjedište, adresu e-pošte i telefonski kontakt Agencije za zaštitu osobnih podataka je</w:t>
            </w:r>
          </w:p>
          <w:p w14:paraId="17BF89CD"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b/>
                <w:bCs/>
                <w:color w:val="666666"/>
                <w:sz w:val="22"/>
                <w:szCs w:val="22"/>
                <w:bdr w:val="none" w:sz="0" w:space="0" w:color="auto" w:frame="1"/>
                <w:lang w:val="hr-HR" w:eastAsia="hr-HR"/>
              </w:rPr>
              <w:t>Agencija za zaštitu osobnih podataka</w:t>
            </w:r>
          </w:p>
          <w:p w14:paraId="2A164E66"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color w:val="666666"/>
                <w:sz w:val="22"/>
                <w:szCs w:val="22"/>
                <w:lang w:val="hr-HR" w:eastAsia="hr-HR"/>
              </w:rPr>
              <w:t>Selska cesta 136</w:t>
            </w:r>
          </w:p>
          <w:p w14:paraId="34CA5920"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color w:val="666666"/>
                <w:sz w:val="22"/>
                <w:szCs w:val="22"/>
                <w:lang w:val="hr-HR" w:eastAsia="hr-HR"/>
              </w:rPr>
              <w:t>HR – 10 000 Zagreb</w:t>
            </w:r>
          </w:p>
          <w:p w14:paraId="51C9F1B2"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color w:val="666666"/>
                <w:sz w:val="22"/>
                <w:szCs w:val="22"/>
                <w:lang w:val="hr-HR" w:eastAsia="hr-HR"/>
              </w:rPr>
              <w:t>e-mail: </w:t>
            </w:r>
            <w:hyperlink r:id="rId8" w:history="1">
              <w:r w:rsidRPr="006C72D2">
                <w:rPr>
                  <w:rFonts w:cs="Arial"/>
                  <w:color w:val="CD5C5C"/>
                  <w:sz w:val="22"/>
                  <w:szCs w:val="22"/>
                  <w:bdr w:val="none" w:sz="0" w:space="0" w:color="auto" w:frame="1"/>
                  <w:lang w:val="hr-HR" w:eastAsia="hr-HR"/>
                </w:rPr>
                <w:t>azop@azop.hr</w:t>
              </w:r>
            </w:hyperlink>
          </w:p>
          <w:p w14:paraId="4B4A2808"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color w:val="666666"/>
                <w:sz w:val="22"/>
                <w:szCs w:val="22"/>
                <w:lang w:val="hr-HR" w:eastAsia="hr-HR"/>
              </w:rPr>
              <w:t>Tel. 00385 (0)1 4609-000</w:t>
            </w:r>
          </w:p>
          <w:p w14:paraId="76EEAA19"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color w:val="666666"/>
                <w:sz w:val="22"/>
                <w:szCs w:val="22"/>
                <w:lang w:val="hr-HR" w:eastAsia="hr-HR"/>
              </w:rPr>
              <w:t>Fax. 00385 (0)1 4609-099</w:t>
            </w:r>
          </w:p>
          <w:p w14:paraId="3D007034" w14:textId="77777777" w:rsidR="00C836AA" w:rsidRPr="006C72D2" w:rsidRDefault="00C836AA" w:rsidP="00CE7FA1">
            <w:pPr>
              <w:jc w:val="center"/>
              <w:textAlignment w:val="baseline"/>
              <w:rPr>
                <w:rFonts w:cs="Arial"/>
                <w:color w:val="666666"/>
                <w:sz w:val="22"/>
                <w:szCs w:val="22"/>
                <w:lang w:val="hr-HR" w:eastAsia="hr-HR"/>
              </w:rPr>
            </w:pPr>
            <w:r w:rsidRPr="006C72D2">
              <w:rPr>
                <w:rFonts w:cs="Arial"/>
                <w:color w:val="666666"/>
                <w:sz w:val="22"/>
                <w:szCs w:val="22"/>
                <w:lang w:val="hr-HR" w:eastAsia="hr-HR"/>
              </w:rPr>
              <w:t>Web: www.azop.hr</w:t>
            </w:r>
          </w:p>
          <w:p w14:paraId="54DD3CC0" w14:textId="77777777" w:rsidR="00C836AA" w:rsidRDefault="00C836AA" w:rsidP="00CE7FA1">
            <w:pPr>
              <w:jc w:val="both"/>
              <w:rPr>
                <w:rFonts w:ascii="Constantia" w:hAnsi="Constantia"/>
                <w:bCs/>
                <w:sz w:val="24"/>
                <w:szCs w:val="24"/>
                <w:lang w:val="hr-HR"/>
              </w:rPr>
            </w:pPr>
          </w:p>
          <w:p w14:paraId="467084FD" w14:textId="77777777" w:rsidR="00C836AA" w:rsidRPr="00692BBA" w:rsidRDefault="00C836AA" w:rsidP="00CE7FA1">
            <w:pPr>
              <w:jc w:val="both"/>
              <w:rPr>
                <w:rFonts w:ascii="Constantia" w:hAnsi="Constantia"/>
                <w:bCs/>
                <w:sz w:val="24"/>
                <w:szCs w:val="24"/>
                <w:lang w:val="hr-HR"/>
              </w:rPr>
            </w:pPr>
          </w:p>
        </w:tc>
      </w:tr>
      <w:bookmarkEnd w:id="5"/>
    </w:tbl>
    <w:p w14:paraId="636EBA5E" w14:textId="77777777" w:rsidR="00C836AA" w:rsidRPr="00692BBA" w:rsidRDefault="00C836AA" w:rsidP="00C836AA">
      <w:pPr>
        <w:spacing w:before="120" w:after="120" w:line="240" w:lineRule="auto"/>
        <w:jc w:val="both"/>
        <w:rPr>
          <w:rFonts w:ascii="Constantia" w:eastAsia="Times New Roman" w:hAnsi="Constantia" w:cs="Times New Roman"/>
          <w:sz w:val="24"/>
          <w:szCs w:val="24"/>
          <w:lang w:eastAsia="en-GB"/>
        </w:rPr>
      </w:pPr>
    </w:p>
    <w:p w14:paraId="29F0824A" w14:textId="77777777" w:rsidR="00C836AA" w:rsidRPr="00692BBA" w:rsidRDefault="00C836AA" w:rsidP="00C836AA">
      <w:pPr>
        <w:pStyle w:val="ListParagraph"/>
        <w:numPr>
          <w:ilvl w:val="0"/>
          <w:numId w:val="4"/>
        </w:numPr>
        <w:shd w:val="clear" w:color="auto" w:fill="0070C0"/>
        <w:spacing w:before="100" w:line="240" w:lineRule="auto"/>
        <w:jc w:val="both"/>
        <w:outlineLvl w:val="0"/>
        <w:rPr>
          <w:rFonts w:ascii="Constantia" w:eastAsia="Times New Roman" w:hAnsi="Constantia" w:cs="Calibri"/>
          <w:caps/>
          <w:color w:val="FFFFFF"/>
          <w:spacing w:val="15"/>
          <w:sz w:val="24"/>
          <w:szCs w:val="24"/>
        </w:rPr>
      </w:pPr>
      <w:r>
        <w:rPr>
          <w:rFonts w:ascii="Constantia" w:eastAsia="Times New Roman" w:hAnsi="Constantia" w:cs="Calibri"/>
          <w:color w:val="FFFFFF"/>
          <w:spacing w:val="15"/>
          <w:sz w:val="24"/>
          <w:szCs w:val="24"/>
        </w:rPr>
        <w:t>I</w:t>
      </w:r>
      <w:r w:rsidR="006C72D2">
        <w:rPr>
          <w:rFonts w:ascii="Constantia" w:eastAsia="Times New Roman" w:hAnsi="Constantia" w:cs="Calibri"/>
          <w:color w:val="FFFFFF"/>
          <w:spacing w:val="15"/>
          <w:sz w:val="24"/>
          <w:szCs w:val="24"/>
        </w:rPr>
        <w:t>nformacije</w:t>
      </w:r>
      <w:r w:rsidRPr="00692BBA">
        <w:rPr>
          <w:rFonts w:ascii="Constantia" w:eastAsia="Times New Roman" w:hAnsi="Constantia" w:cs="Calibri"/>
          <w:color w:val="FFFFFF"/>
          <w:spacing w:val="15"/>
          <w:sz w:val="24"/>
          <w:szCs w:val="24"/>
        </w:rPr>
        <w:t xml:space="preserve"> o promjenama ovog dokumenta:</w:t>
      </w:r>
    </w:p>
    <w:tbl>
      <w:tblPr>
        <w:tblStyle w:val="TableGrid2"/>
        <w:tblW w:w="0" w:type="auto"/>
        <w:tblLook w:val="04A0" w:firstRow="1" w:lastRow="0" w:firstColumn="1" w:lastColumn="0" w:noHBand="0" w:noVBand="1"/>
      </w:tblPr>
      <w:tblGrid>
        <w:gridCol w:w="9768"/>
      </w:tblGrid>
      <w:tr w:rsidR="00C836AA" w:rsidRPr="00255854" w14:paraId="3EB14A92" w14:textId="77777777" w:rsidTr="00CE7FA1">
        <w:trPr>
          <w:trHeight w:val="1656"/>
        </w:trPr>
        <w:tc>
          <w:tcPr>
            <w:tcW w:w="9768" w:type="dxa"/>
            <w:shd w:val="clear" w:color="auto" w:fill="FFFFFF" w:themeFill="background1"/>
          </w:tcPr>
          <w:p w14:paraId="0AC31811" w14:textId="77777777" w:rsidR="00C836AA" w:rsidRPr="00692BBA" w:rsidRDefault="00C836AA" w:rsidP="00C836AA">
            <w:pPr>
              <w:pStyle w:val="ListParagraph"/>
              <w:numPr>
                <w:ilvl w:val="0"/>
                <w:numId w:val="1"/>
              </w:numPr>
              <w:ind w:left="0"/>
              <w:jc w:val="both"/>
              <w:rPr>
                <w:rFonts w:ascii="Constantia" w:hAnsi="Constantia"/>
                <w:b/>
                <w:sz w:val="24"/>
                <w:szCs w:val="24"/>
                <w:lang w:val="hr-HR"/>
              </w:rPr>
            </w:pPr>
            <w:r w:rsidRPr="00692BBA">
              <w:rPr>
                <w:rFonts w:ascii="Constantia" w:hAnsi="Constantia"/>
                <w:b/>
                <w:sz w:val="24"/>
                <w:szCs w:val="24"/>
                <w:lang w:val="hr-HR"/>
              </w:rPr>
              <w:t xml:space="preserve"> </w:t>
            </w:r>
          </w:p>
          <w:p w14:paraId="797F0D14" w14:textId="77777777" w:rsidR="00C836AA" w:rsidRPr="006C72D2" w:rsidRDefault="00C836AA" w:rsidP="00C836AA">
            <w:pPr>
              <w:pStyle w:val="ListParagraph"/>
              <w:numPr>
                <w:ilvl w:val="0"/>
                <w:numId w:val="1"/>
              </w:numPr>
              <w:ind w:left="0"/>
              <w:jc w:val="both"/>
              <w:rPr>
                <w:bCs/>
                <w:sz w:val="22"/>
                <w:szCs w:val="22"/>
                <w:lang w:val="hr-HR"/>
              </w:rPr>
            </w:pPr>
            <w:r w:rsidRPr="006C72D2">
              <w:rPr>
                <w:bCs/>
                <w:sz w:val="22"/>
                <w:szCs w:val="22"/>
                <w:lang w:val="hr-HR"/>
              </w:rPr>
              <w:t>D</w:t>
            </w:r>
            <w:r w:rsidR="006C72D2" w:rsidRPr="006C72D2">
              <w:rPr>
                <w:bCs/>
                <w:sz w:val="22"/>
                <w:szCs w:val="22"/>
                <w:lang w:val="hr-HR"/>
              </w:rPr>
              <w:t>om</w:t>
            </w:r>
            <w:r w:rsidRPr="006C72D2">
              <w:rPr>
                <w:bCs/>
                <w:sz w:val="22"/>
                <w:szCs w:val="22"/>
                <w:lang w:val="hr-HR"/>
              </w:rPr>
              <w:t xml:space="preserve"> ima pravo  promijeniti sadržaj  ovog dokumenta  ako se mijenjaju vrste podataka  koje obrađuje ili  vrsta obrade koju vrši.</w:t>
            </w:r>
          </w:p>
          <w:p w14:paraId="1A25AE5B" w14:textId="77777777" w:rsidR="00C836AA" w:rsidRPr="006C72D2" w:rsidRDefault="00C836AA" w:rsidP="00C836AA">
            <w:pPr>
              <w:pStyle w:val="ListParagraph"/>
              <w:numPr>
                <w:ilvl w:val="0"/>
                <w:numId w:val="1"/>
              </w:numPr>
              <w:ind w:left="0"/>
              <w:jc w:val="both"/>
              <w:rPr>
                <w:bCs/>
                <w:sz w:val="22"/>
                <w:szCs w:val="22"/>
                <w:lang w:val="hr-HR"/>
              </w:rPr>
            </w:pPr>
          </w:p>
          <w:p w14:paraId="329E96BA" w14:textId="77777777" w:rsidR="00C836AA" w:rsidRPr="006C72D2" w:rsidRDefault="00C836AA" w:rsidP="00CE7FA1">
            <w:pPr>
              <w:jc w:val="both"/>
              <w:rPr>
                <w:bCs/>
                <w:sz w:val="22"/>
                <w:szCs w:val="22"/>
                <w:lang w:val="hr-HR"/>
              </w:rPr>
            </w:pPr>
            <w:r w:rsidRPr="006C72D2">
              <w:rPr>
                <w:bCs/>
                <w:sz w:val="22"/>
                <w:szCs w:val="22"/>
                <w:lang w:val="hr-HR"/>
              </w:rPr>
              <w:t>Ovaj dokument  D</w:t>
            </w:r>
            <w:r w:rsidR="006C72D2" w:rsidRPr="006C72D2">
              <w:rPr>
                <w:bCs/>
                <w:sz w:val="22"/>
                <w:szCs w:val="22"/>
                <w:lang w:val="hr-HR"/>
              </w:rPr>
              <w:t>om</w:t>
            </w:r>
            <w:r w:rsidRPr="006C72D2">
              <w:rPr>
                <w:bCs/>
                <w:sz w:val="22"/>
                <w:szCs w:val="22"/>
                <w:lang w:val="hr-HR"/>
              </w:rPr>
              <w:t xml:space="preserve">ć redovito ažurira kako bi sve informacije koje ispitanicima pružamo  bile točne i ažurne.  </w:t>
            </w:r>
          </w:p>
          <w:p w14:paraId="090923DB" w14:textId="77777777" w:rsidR="00C836AA" w:rsidRPr="00692BBA" w:rsidRDefault="00C836AA" w:rsidP="00CE7FA1">
            <w:pPr>
              <w:jc w:val="both"/>
              <w:rPr>
                <w:rFonts w:ascii="Constantia" w:hAnsi="Constantia"/>
                <w:bCs/>
                <w:sz w:val="24"/>
                <w:szCs w:val="24"/>
                <w:lang w:val="hr-HR"/>
              </w:rPr>
            </w:pPr>
            <w:r w:rsidRPr="006C72D2">
              <w:rPr>
                <w:bCs/>
                <w:sz w:val="22"/>
                <w:szCs w:val="22"/>
                <w:lang w:val="hr-HR"/>
              </w:rPr>
              <w:t>O svim izmjenama i dopunama  pravovremeno  će biti informirani pojedinci putem službenog Weba</w:t>
            </w:r>
          </w:p>
        </w:tc>
      </w:tr>
    </w:tbl>
    <w:p w14:paraId="32869DDA" w14:textId="77777777" w:rsidR="006C72D2" w:rsidRDefault="006C72D2" w:rsidP="00C836AA">
      <w:pPr>
        <w:spacing w:before="120" w:after="120" w:line="240" w:lineRule="auto"/>
        <w:jc w:val="both"/>
        <w:rPr>
          <w:rFonts w:ascii="Constantia" w:eastAsia="Times New Roman" w:hAnsi="Constantia" w:cs="Times New Roman"/>
          <w:sz w:val="24"/>
          <w:szCs w:val="24"/>
          <w:lang w:eastAsia="en-GB"/>
        </w:rPr>
      </w:pPr>
    </w:p>
    <w:p w14:paraId="716293BA" w14:textId="77777777" w:rsidR="00BC4D48" w:rsidRPr="00692BBA" w:rsidRDefault="00BC4D48" w:rsidP="00C836AA">
      <w:pPr>
        <w:spacing w:before="120" w:after="120" w:line="240" w:lineRule="auto"/>
        <w:jc w:val="both"/>
        <w:rPr>
          <w:rFonts w:ascii="Constantia" w:eastAsia="Times New Roman" w:hAnsi="Constantia" w:cs="Times New Roman"/>
          <w:sz w:val="24"/>
          <w:szCs w:val="24"/>
          <w:lang w:eastAsia="en-GB"/>
        </w:rPr>
      </w:pPr>
    </w:p>
    <w:p w14:paraId="6DCA371C" w14:textId="77777777" w:rsidR="00C836AA" w:rsidRDefault="00C836AA" w:rsidP="00C836AA">
      <w:pPr>
        <w:pStyle w:val="ListParagraph"/>
        <w:numPr>
          <w:ilvl w:val="0"/>
          <w:numId w:val="3"/>
        </w:numPr>
        <w:spacing w:before="120" w:after="120" w:line="240" w:lineRule="auto"/>
        <w:jc w:val="both"/>
        <w:rPr>
          <w:rFonts w:ascii="Constantia" w:eastAsia="Times New Roman" w:hAnsi="Constantia" w:cs="Times New Roman"/>
          <w:b/>
          <w:bCs/>
          <w:color w:val="002060"/>
          <w:sz w:val="28"/>
          <w:szCs w:val="28"/>
          <w:lang w:eastAsia="en-GB"/>
        </w:rPr>
      </w:pPr>
      <w:r w:rsidRPr="00692BBA">
        <w:rPr>
          <w:rFonts w:ascii="Constantia" w:eastAsia="Times New Roman" w:hAnsi="Constantia" w:cs="Times New Roman"/>
          <w:b/>
          <w:bCs/>
          <w:color w:val="002060"/>
          <w:sz w:val="28"/>
          <w:szCs w:val="28"/>
          <w:lang w:eastAsia="en-GB"/>
        </w:rPr>
        <w:t>NAPOMENA:</w:t>
      </w:r>
    </w:p>
    <w:p w14:paraId="01B126C9" w14:textId="77777777" w:rsidR="00C836AA" w:rsidRPr="009A1149" w:rsidRDefault="00C836AA" w:rsidP="00C836AA">
      <w:pPr>
        <w:pStyle w:val="ListParagraph"/>
        <w:spacing w:before="120" w:after="120" w:line="240" w:lineRule="auto"/>
        <w:ind w:left="1440"/>
        <w:jc w:val="both"/>
        <w:rPr>
          <w:rFonts w:ascii="Constantia" w:eastAsia="Times New Roman" w:hAnsi="Constantia" w:cs="Times New Roman"/>
          <w:b/>
          <w:bCs/>
          <w:color w:val="002060"/>
          <w:sz w:val="28"/>
          <w:szCs w:val="28"/>
          <w:lang w:eastAsia="en-GB"/>
        </w:rPr>
      </w:pPr>
    </w:p>
    <w:p w14:paraId="04299902" w14:textId="77777777" w:rsidR="00C836AA" w:rsidRPr="006C72D2" w:rsidRDefault="00C836AA" w:rsidP="00C836AA">
      <w:pPr>
        <w:pStyle w:val="ListParagraph"/>
        <w:numPr>
          <w:ilvl w:val="0"/>
          <w:numId w:val="5"/>
        </w:numPr>
        <w:spacing w:before="120" w:after="120" w:line="240" w:lineRule="auto"/>
        <w:jc w:val="both"/>
        <w:rPr>
          <w:rFonts w:eastAsia="Times New Roman" w:cs="Times New Roman"/>
          <w:lang w:eastAsia="en-GB"/>
        </w:rPr>
      </w:pPr>
      <w:r w:rsidRPr="006C72D2">
        <w:rPr>
          <w:rFonts w:eastAsia="Times New Roman" w:cs="Times New Roman"/>
          <w:lang w:eastAsia="en-GB"/>
        </w:rPr>
        <w:t>Svaka informacija i komunikacija u vezi s obradom osobnih podataka koju pruži</w:t>
      </w:r>
      <w:r w:rsidR="006C72D2" w:rsidRPr="006C72D2">
        <w:rPr>
          <w:rFonts w:eastAsia="Times New Roman" w:cs="Times New Roman"/>
          <w:lang w:eastAsia="en-GB"/>
        </w:rPr>
        <w:t>mo</w:t>
      </w:r>
      <w:r w:rsidRPr="006C72D2">
        <w:rPr>
          <w:rFonts w:eastAsia="Times New Roman" w:cs="Times New Roman"/>
          <w:lang w:eastAsia="en-GB"/>
        </w:rPr>
        <w:t xml:space="preserve"> putem ovog dokumenta mora biti lako dostupna i razumljiva te se mora voditi računa o korištenju jasnog i jednostavnog jezika.</w:t>
      </w:r>
    </w:p>
    <w:p w14:paraId="4ADF86BE" w14:textId="77777777" w:rsidR="00C836AA" w:rsidRPr="006C72D2" w:rsidRDefault="00C836AA" w:rsidP="00C836AA">
      <w:pPr>
        <w:pStyle w:val="ListParagraph"/>
        <w:spacing w:before="120" w:after="120" w:line="240" w:lineRule="auto"/>
        <w:jc w:val="both"/>
        <w:rPr>
          <w:rFonts w:eastAsia="Times New Roman" w:cs="Times New Roman"/>
          <w:lang w:eastAsia="en-GB"/>
        </w:rPr>
      </w:pPr>
    </w:p>
    <w:p w14:paraId="7C410D83" w14:textId="77777777" w:rsidR="00C836AA" w:rsidRPr="006C72D2" w:rsidRDefault="00C836AA" w:rsidP="00C836AA">
      <w:pPr>
        <w:pStyle w:val="ListParagraph"/>
        <w:numPr>
          <w:ilvl w:val="0"/>
          <w:numId w:val="5"/>
        </w:numPr>
        <w:rPr>
          <w:rFonts w:eastAsia="Times New Roman" w:cs="Times New Roman"/>
          <w:lang w:eastAsia="en-GB"/>
        </w:rPr>
      </w:pPr>
      <w:r w:rsidRPr="006C72D2">
        <w:rPr>
          <w:rFonts w:eastAsia="Times New Roman" w:cs="Times New Roman"/>
          <w:lang w:eastAsia="en-GB"/>
        </w:rPr>
        <w:t>Informacije iz ovog dokumenta ne moraju se pružiti ako i u onoj mjeri u kojoj pojedinac već raspolaže informacijama.</w:t>
      </w:r>
    </w:p>
    <w:p w14:paraId="66B05E16" w14:textId="77777777" w:rsidR="00C836AA" w:rsidRPr="006C72D2" w:rsidRDefault="00C836AA" w:rsidP="00C836AA">
      <w:pPr>
        <w:pStyle w:val="ListParagraph"/>
        <w:rPr>
          <w:rFonts w:eastAsia="Times New Roman" w:cs="Times New Roman"/>
          <w:lang w:eastAsia="en-GB"/>
        </w:rPr>
      </w:pPr>
    </w:p>
    <w:p w14:paraId="171669CE" w14:textId="77777777" w:rsidR="006C72D2" w:rsidRPr="006C72D2" w:rsidRDefault="00C836AA" w:rsidP="00C836AA">
      <w:pPr>
        <w:pStyle w:val="ListParagraph"/>
        <w:numPr>
          <w:ilvl w:val="0"/>
          <w:numId w:val="5"/>
        </w:numPr>
        <w:spacing w:before="120" w:after="120" w:line="240" w:lineRule="auto"/>
        <w:jc w:val="both"/>
        <w:rPr>
          <w:rFonts w:eastAsia="Times New Roman" w:cs="Times New Roman"/>
          <w:lang w:eastAsia="en-GB"/>
        </w:rPr>
      </w:pPr>
      <w:r w:rsidRPr="006C72D2">
        <w:rPr>
          <w:rFonts w:eastAsia="Times New Roman" w:cs="Times New Roman"/>
          <w:lang w:eastAsia="en-GB"/>
        </w:rPr>
        <w:t xml:space="preserve">Ovaj dokument može sadržavati i obavijesti o kolačićima, ali takva obavijest može biti i zaseban dokument. </w:t>
      </w:r>
    </w:p>
    <w:p w14:paraId="51E5C852" w14:textId="77777777" w:rsidR="006C72D2" w:rsidRPr="006C72D2" w:rsidRDefault="006C72D2" w:rsidP="006C72D2">
      <w:pPr>
        <w:pStyle w:val="ListParagraph"/>
        <w:rPr>
          <w:rFonts w:eastAsia="Times New Roman" w:cs="Times New Roman"/>
          <w:lang w:eastAsia="en-GB"/>
        </w:rPr>
      </w:pPr>
    </w:p>
    <w:p w14:paraId="7742CC60" w14:textId="77777777" w:rsidR="00C836AA" w:rsidRPr="006C72D2" w:rsidRDefault="00C836AA" w:rsidP="00C836AA">
      <w:pPr>
        <w:pStyle w:val="ListParagraph"/>
        <w:numPr>
          <w:ilvl w:val="0"/>
          <w:numId w:val="5"/>
        </w:numPr>
        <w:spacing w:before="120" w:after="120" w:line="240" w:lineRule="auto"/>
        <w:jc w:val="both"/>
        <w:rPr>
          <w:rFonts w:eastAsia="Times New Roman" w:cs="Times New Roman"/>
          <w:lang w:eastAsia="en-GB"/>
        </w:rPr>
      </w:pPr>
      <w:r w:rsidRPr="006C72D2">
        <w:rPr>
          <w:rFonts w:eastAsia="Times New Roman" w:cs="Times New Roman"/>
          <w:lang w:eastAsia="en-GB"/>
        </w:rPr>
        <w:t>Ako je potonje slučaj, u ovaj dokument stavite poveznicu na obavijest o kolačićima.</w:t>
      </w:r>
    </w:p>
    <w:p w14:paraId="58A76FDE" w14:textId="77777777" w:rsidR="00C836AA" w:rsidRPr="006C72D2" w:rsidRDefault="00C836AA" w:rsidP="00C836AA">
      <w:pPr>
        <w:pStyle w:val="ListParagraph"/>
        <w:rPr>
          <w:rFonts w:eastAsia="Times New Roman" w:cs="Times New Roman"/>
          <w:lang w:eastAsia="en-GB"/>
        </w:rPr>
      </w:pPr>
    </w:p>
    <w:p w14:paraId="2A7B6E31" w14:textId="77777777" w:rsidR="00C836AA" w:rsidRPr="006C72D2" w:rsidRDefault="00C836AA" w:rsidP="00C836AA">
      <w:pPr>
        <w:pStyle w:val="ListParagraph"/>
        <w:spacing w:before="120" w:after="120" w:line="240" w:lineRule="auto"/>
        <w:jc w:val="both"/>
        <w:rPr>
          <w:rFonts w:eastAsia="Times New Roman" w:cs="Times New Roman"/>
          <w:lang w:eastAsia="en-GB"/>
        </w:rPr>
      </w:pPr>
    </w:p>
    <w:p w14:paraId="5C3F1FC5" w14:textId="77777777" w:rsidR="00C836AA" w:rsidRPr="006C72D2" w:rsidRDefault="00C836AA" w:rsidP="00C836AA">
      <w:pPr>
        <w:pStyle w:val="ListParagraph"/>
        <w:numPr>
          <w:ilvl w:val="0"/>
          <w:numId w:val="5"/>
        </w:numPr>
        <w:spacing w:before="120" w:after="120" w:line="240" w:lineRule="auto"/>
        <w:jc w:val="both"/>
        <w:rPr>
          <w:rFonts w:eastAsia="Times New Roman" w:cs="Times New Roman"/>
          <w:lang w:eastAsia="en-GB"/>
        </w:rPr>
      </w:pPr>
      <w:r w:rsidRPr="006C72D2">
        <w:rPr>
          <w:rFonts w:eastAsia="Times New Roman" w:cs="Times New Roman"/>
          <w:lang w:eastAsia="en-GB"/>
        </w:rPr>
        <w:t>Za dodatne informacije i objašnjenja o pojedinim elementima zahtjeva transparentnosti pogledajte Smjernicu o transparentnosti Radne skupine iz članka 29. Direktive (istu je preuzeo Europski odbor za zaštitu podataka) koju možete pronaći ovdje:</w:t>
      </w:r>
    </w:p>
    <w:p w14:paraId="7CB2BDD3" w14:textId="77777777" w:rsidR="00C836AA" w:rsidRPr="006C72D2" w:rsidRDefault="00C836AA" w:rsidP="00C836AA">
      <w:pPr>
        <w:pStyle w:val="ListParagraph"/>
        <w:spacing w:before="120" w:after="120" w:line="240" w:lineRule="auto"/>
        <w:jc w:val="both"/>
        <w:rPr>
          <w:rFonts w:eastAsia="Times New Roman" w:cs="Times New Roman"/>
          <w:lang w:eastAsia="en-GB"/>
        </w:rPr>
      </w:pPr>
    </w:p>
    <w:p w14:paraId="7029521E" w14:textId="77777777" w:rsidR="00C836AA" w:rsidRPr="006C72D2" w:rsidRDefault="00000000" w:rsidP="00C836AA">
      <w:pPr>
        <w:pStyle w:val="ListParagraph"/>
        <w:spacing w:before="120" w:after="120" w:line="240" w:lineRule="auto"/>
        <w:jc w:val="both"/>
        <w:rPr>
          <w:rFonts w:eastAsia="Times New Roman" w:cs="Times New Roman"/>
          <w:lang w:eastAsia="en-GB"/>
        </w:rPr>
      </w:pPr>
      <w:hyperlink r:id="rId9" w:history="1">
        <w:r w:rsidR="00C836AA" w:rsidRPr="006C72D2">
          <w:rPr>
            <w:rStyle w:val="Hyperlink"/>
            <w:rFonts w:eastAsia="Times New Roman" w:cs="Times New Roman"/>
            <w:lang w:eastAsia="en-GB"/>
          </w:rPr>
          <w:t>https://azop.hr/wp-content/uploads/2020/12/smjernice-o-transparentnosti.pdf</w:t>
        </w:r>
      </w:hyperlink>
    </w:p>
    <w:p w14:paraId="7C403C82" w14:textId="77777777" w:rsidR="00C836AA" w:rsidRPr="006C72D2" w:rsidRDefault="00C836AA" w:rsidP="00C836AA">
      <w:pPr>
        <w:pStyle w:val="ListParagraph"/>
        <w:spacing w:before="120" w:after="120" w:line="240" w:lineRule="auto"/>
        <w:jc w:val="both"/>
        <w:rPr>
          <w:rFonts w:eastAsia="Times New Roman" w:cs="Times New Roman"/>
          <w:lang w:eastAsia="en-GB"/>
        </w:rPr>
      </w:pPr>
    </w:p>
    <w:p w14:paraId="475E51EB" w14:textId="77777777" w:rsidR="00C836AA" w:rsidRPr="006C72D2" w:rsidRDefault="00C836AA" w:rsidP="00C836AA">
      <w:pPr>
        <w:spacing w:before="120" w:after="120" w:line="240" w:lineRule="auto"/>
        <w:rPr>
          <w:rFonts w:eastAsia="Times New Roman" w:cs="Times New Roman"/>
          <w:lang w:eastAsia="en-GB"/>
        </w:rPr>
      </w:pPr>
      <w:r w:rsidRPr="006C72D2">
        <w:rPr>
          <w:noProof/>
          <w:color w:val="002060"/>
          <w:lang w:eastAsia="hr-HR"/>
        </w:rPr>
        <mc:AlternateContent>
          <mc:Choice Requires="wps">
            <w:drawing>
              <wp:anchor distT="0" distB="0" distL="114300" distR="114300" simplePos="0" relativeHeight="251661312" behindDoc="0" locked="0" layoutInCell="1" allowOverlap="1" wp14:anchorId="6B0BF95D" wp14:editId="456A4C1C">
                <wp:simplePos x="0" y="0"/>
                <wp:positionH relativeFrom="page">
                  <wp:align>center</wp:align>
                </wp:positionH>
                <wp:positionV relativeFrom="paragraph">
                  <wp:posOffset>7381240</wp:posOffset>
                </wp:positionV>
                <wp:extent cx="6962775" cy="304800"/>
                <wp:effectExtent l="0" t="0" r="9525"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048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BB51AC" id="Rectangle 13" o:spid="_x0000_s1026" style="position:absolute;margin-left:0;margin-top:581.2pt;width:548.25pt;height:2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" fillcolor="#002060" stroked="f">
                <w10:wrap anchorx="page"/>
              </v:rect>
            </w:pict>
          </mc:Fallback>
        </mc:AlternateContent>
      </w:r>
      <w:r w:rsidRPr="006C72D2">
        <w:rPr>
          <w:noProof/>
          <w:color w:val="002060"/>
          <w:lang w:eastAsia="hr-HR"/>
        </w:rPr>
        <mc:AlternateContent>
          <mc:Choice Requires="wps">
            <w:drawing>
              <wp:anchor distT="0" distB="0" distL="114300" distR="114300" simplePos="0" relativeHeight="251660288" behindDoc="0" locked="0" layoutInCell="1" allowOverlap="1" wp14:anchorId="19F6BA99" wp14:editId="29612CB1">
                <wp:simplePos x="0" y="0"/>
                <wp:positionH relativeFrom="page">
                  <wp:align>center</wp:align>
                </wp:positionH>
                <wp:positionV relativeFrom="paragraph">
                  <wp:posOffset>8553450</wp:posOffset>
                </wp:positionV>
                <wp:extent cx="6962775" cy="304800"/>
                <wp:effectExtent l="0" t="0" r="9525"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048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93C0C5" id="Rectangle 13" o:spid="_x0000_s1026" style="position:absolute;margin-left:0;margin-top:673.5pt;width:548.25pt;height:2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" fillcolor="#002060" stroked="f">
                <w10:wrap anchorx="page"/>
              </v:rect>
            </w:pict>
          </mc:Fallback>
        </mc:AlternateContent>
      </w:r>
    </w:p>
    <w:p w14:paraId="0879869B" w14:textId="77777777" w:rsidR="009065CA" w:rsidRPr="006C72D2" w:rsidRDefault="009065CA"/>
    <w:sectPr w:rsidR="009065CA" w:rsidRPr="006C72D2" w:rsidSect="008E75E3">
      <w:headerReference w:type="default" r:id="rId10"/>
      <w:footerReference w:type="default" r:id="rId11"/>
      <w:pgSz w:w="11906" w:h="16838"/>
      <w:pgMar w:top="1276" w:right="993" w:bottom="1440" w:left="1135"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F88A" w14:textId="77777777" w:rsidR="00CC013D" w:rsidRDefault="00CC013D" w:rsidP="00C836AA">
      <w:pPr>
        <w:spacing w:line="240" w:lineRule="auto"/>
      </w:pPr>
      <w:r>
        <w:separator/>
      </w:r>
    </w:p>
  </w:endnote>
  <w:endnote w:type="continuationSeparator" w:id="0">
    <w:p w14:paraId="6AB8BAA7" w14:textId="77777777" w:rsidR="00CC013D" w:rsidRDefault="00CC013D" w:rsidP="00C83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6279" w14:textId="77777777" w:rsidR="009065CA" w:rsidRDefault="00751B3B" w:rsidP="00C65D0B">
    <w:pPr>
      <w:pStyle w:val="Footer"/>
      <w:jc w:val="center"/>
    </w:pPr>
    <w:r>
      <w:rPr>
        <w:noProof/>
        <w:lang w:eastAsia="hr-HR"/>
      </w:rPr>
      <w:drawing>
        <wp:inline distT="0" distB="0" distL="0" distR="0" wp14:anchorId="4C0D7D7E" wp14:editId="3C94176D">
          <wp:extent cx="4907280" cy="783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951705" cy="790510"/>
                  </a:xfrm>
                  <a:prstGeom prst="rect">
                    <a:avLst/>
                  </a:prstGeom>
                </pic:spPr>
              </pic:pic>
            </a:graphicData>
          </a:graphic>
        </wp:inline>
      </w:drawing>
    </w:r>
  </w:p>
  <w:p w14:paraId="1E25BEC9" w14:textId="77777777" w:rsidR="009065CA" w:rsidRPr="0048248F" w:rsidRDefault="00751B3B" w:rsidP="00C65D0B">
    <w:pPr>
      <w:pStyle w:val="Footer"/>
      <w:tabs>
        <w:tab w:val="clear" w:pos="9026"/>
        <w:tab w:val="right" w:pos="9603"/>
        <w:tab w:val="right" w:pos="13608"/>
        <w:tab w:val="left" w:pos="13750"/>
      </w:tabs>
      <w:rPr>
        <w:sz w:val="20"/>
      </w:rPr>
    </w:pPr>
    <w:r>
      <w:rPr>
        <w:sz w:val="20"/>
      </w:rPr>
      <w:tab/>
    </w:r>
    <w:r w:rsidRPr="003923EE">
      <w:rPr>
        <w:sz w:val="16"/>
        <w:szCs w:val="16"/>
      </w:rPr>
      <w:t>https://arc-rec-project.eu/</w:t>
    </w:r>
    <w:r>
      <w:rPr>
        <w:sz w:val="20"/>
      </w:rPr>
      <w:tab/>
    </w:r>
    <w:r w:rsidRPr="00C307DC">
      <w:rPr>
        <w:sz w:val="20"/>
      </w:rPr>
      <w:fldChar w:fldCharType="begin"/>
    </w:r>
    <w:r w:rsidRPr="00C307DC">
      <w:rPr>
        <w:sz w:val="20"/>
      </w:rPr>
      <w:instrText xml:space="preserve"> PAGE   \* MERGEFORMAT </w:instrText>
    </w:r>
    <w:r w:rsidRPr="00C307DC">
      <w:rPr>
        <w:sz w:val="20"/>
      </w:rPr>
      <w:fldChar w:fldCharType="separate"/>
    </w:r>
    <w:r w:rsidR="006C72D2">
      <w:rPr>
        <w:noProof/>
        <w:sz w:val="20"/>
      </w:rPr>
      <w:t>2</w:t>
    </w:r>
    <w:r w:rsidRPr="00C307DC">
      <w:rPr>
        <w:noProof/>
        <w:sz w:val="20"/>
      </w:rPr>
      <w:fldChar w:fldCharType="end"/>
    </w:r>
    <w:r w:rsidRPr="0048248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0A36" w14:textId="77777777" w:rsidR="00CC013D" w:rsidRDefault="00CC013D" w:rsidP="00C836AA">
      <w:pPr>
        <w:spacing w:line="240" w:lineRule="auto"/>
      </w:pPr>
      <w:r>
        <w:separator/>
      </w:r>
    </w:p>
  </w:footnote>
  <w:footnote w:type="continuationSeparator" w:id="0">
    <w:p w14:paraId="25B33D9F" w14:textId="77777777" w:rsidR="00CC013D" w:rsidRDefault="00CC013D" w:rsidP="00C836AA">
      <w:pPr>
        <w:spacing w:line="240" w:lineRule="auto"/>
      </w:pPr>
      <w:r>
        <w:continuationSeparator/>
      </w:r>
    </w:p>
  </w:footnote>
  <w:footnote w:id="1">
    <w:p w14:paraId="18538379" w14:textId="77777777" w:rsidR="00C836AA" w:rsidRPr="006C2F5C" w:rsidRDefault="00C836AA" w:rsidP="00C836AA">
      <w:pPr>
        <w:pStyle w:val="FootnoteText"/>
      </w:pPr>
      <w:r>
        <w:rPr>
          <w:rStyle w:val="FootnoteReference"/>
        </w:rPr>
        <w:footnoteRef/>
      </w:r>
      <w:r w:rsidRPr="006C2F5C">
        <w:rPr>
          <w:lang w:val="pt-BR"/>
        </w:rPr>
        <w:t xml:space="preserve"> </w:t>
      </w:r>
      <w:r w:rsidRPr="006C2F5C">
        <w:rPr>
          <w:rFonts w:ascii="Constantia" w:hAnsi="Constantia"/>
        </w:rPr>
        <w:t>Posebice</w:t>
      </w:r>
      <w:r>
        <w:rPr>
          <w:rFonts w:ascii="Constantia" w:hAnsi="Constantia"/>
        </w:rPr>
        <w:t>, naglasite podatak da obradu temeljite na legitimnom interesu ako Vam je to pravni temelj za obradu iz članka 6. stavka 1. te taj legitiman interes opišite.</w:t>
      </w:r>
    </w:p>
  </w:footnote>
  <w:footnote w:id="2">
    <w:p w14:paraId="56E76863" w14:textId="77777777" w:rsidR="00C836AA" w:rsidRPr="00103B13" w:rsidRDefault="00C836AA" w:rsidP="00C836AA">
      <w:pPr>
        <w:pStyle w:val="FootnoteText"/>
        <w:jc w:val="both"/>
        <w:rPr>
          <w:rFonts w:ascii="Constantia" w:hAnsi="Constantia"/>
        </w:rPr>
      </w:pPr>
      <w:r>
        <w:rPr>
          <w:rStyle w:val="FootnoteReference"/>
        </w:rPr>
        <w:footnoteRef/>
      </w:r>
      <w:r w:rsidRPr="00103B13">
        <w:t xml:space="preserve"> </w:t>
      </w:r>
      <w:r>
        <w:rPr>
          <w:rFonts w:ascii="Constantia" w:hAnsi="Constantia"/>
        </w:rPr>
        <w:t xml:space="preserve">Sukladno članku 4. Opće uredbe o zaštiti podataka, </w:t>
      </w:r>
      <w:r w:rsidRPr="00103B13">
        <w:rPr>
          <w:rFonts w:ascii="Constantia" w:hAnsi="Constantia"/>
        </w:rPr>
        <w:t>primatelj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footnote>
  <w:footnote w:id="3">
    <w:p w14:paraId="069C76FC" w14:textId="77777777" w:rsidR="00C836AA" w:rsidRPr="00103B13" w:rsidRDefault="00C836AA" w:rsidP="00C836AA">
      <w:pPr>
        <w:pStyle w:val="FootnoteText"/>
        <w:rPr>
          <w:rFonts w:ascii="Constantia" w:hAnsi="Constantia"/>
        </w:rPr>
      </w:pPr>
      <w:r w:rsidRPr="00103B13">
        <w:rPr>
          <w:rStyle w:val="FootnoteReference"/>
          <w:rFonts w:ascii="Constantia" w:hAnsi="Constantia"/>
        </w:rPr>
        <w:footnoteRef/>
      </w:r>
      <w:r w:rsidRPr="00103B13">
        <w:rPr>
          <w:rFonts w:ascii="Constantia" w:hAnsi="Constantia"/>
        </w:rPr>
        <w:t xml:space="preserve"> Treća zemlja je zemlja koja nije članica Europske unije ili Europskog gospodarskog prostora</w:t>
      </w:r>
      <w:r>
        <w:rPr>
          <w:rFonts w:ascii="Constantia" w:hAnsi="Constant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EB8B" w14:textId="3E720E47" w:rsidR="009065CA" w:rsidRDefault="0090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7A31"/>
    <w:multiLevelType w:val="hybridMultilevel"/>
    <w:tmpl w:val="90E4E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77DAD"/>
    <w:multiLevelType w:val="hybridMultilevel"/>
    <w:tmpl w:val="D39CB306"/>
    <w:lvl w:ilvl="0" w:tplc="5C8A7E5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CD017F3"/>
    <w:multiLevelType w:val="hybridMultilevel"/>
    <w:tmpl w:val="8EAE4D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B30D9"/>
    <w:multiLevelType w:val="hybridMultilevel"/>
    <w:tmpl w:val="9F9EF9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1914C0B"/>
    <w:multiLevelType w:val="hybridMultilevel"/>
    <w:tmpl w:val="6DE449F4"/>
    <w:lvl w:ilvl="0" w:tplc="147E6656">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7310E9"/>
    <w:multiLevelType w:val="hybridMultilevel"/>
    <w:tmpl w:val="6694AE3A"/>
    <w:lvl w:ilvl="0" w:tplc="4002EF34">
      <w:start w:val="1"/>
      <w:numFmt w:val="bullet"/>
      <w:lvlText w:val="-"/>
      <w:lvlJc w:val="left"/>
      <w:pPr>
        <w:ind w:left="720" w:hanging="360"/>
      </w:pPr>
      <w:rPr>
        <w:rFonts w:ascii="Constantia" w:eastAsia="Times New Roman"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926745">
    <w:abstractNumId w:val="4"/>
  </w:num>
  <w:num w:numId="2" w16cid:durableId="812023456">
    <w:abstractNumId w:val="0"/>
  </w:num>
  <w:num w:numId="3" w16cid:durableId="388261007">
    <w:abstractNumId w:val="1"/>
  </w:num>
  <w:num w:numId="4" w16cid:durableId="1907254949">
    <w:abstractNumId w:val="2"/>
  </w:num>
  <w:num w:numId="5" w16cid:durableId="1464075257">
    <w:abstractNumId w:val="5"/>
  </w:num>
  <w:num w:numId="6" w16cid:durableId="1193037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AA"/>
    <w:rsid w:val="00055B7F"/>
    <w:rsid w:val="0009371A"/>
    <w:rsid w:val="001955F9"/>
    <w:rsid w:val="001F6B7A"/>
    <w:rsid w:val="00486472"/>
    <w:rsid w:val="00526E23"/>
    <w:rsid w:val="00596E62"/>
    <w:rsid w:val="005E0B01"/>
    <w:rsid w:val="00606564"/>
    <w:rsid w:val="00622AE2"/>
    <w:rsid w:val="0065663E"/>
    <w:rsid w:val="006636A9"/>
    <w:rsid w:val="006C72D2"/>
    <w:rsid w:val="00717C12"/>
    <w:rsid w:val="00751B3B"/>
    <w:rsid w:val="0079600C"/>
    <w:rsid w:val="008A2FFC"/>
    <w:rsid w:val="009065CA"/>
    <w:rsid w:val="00944B58"/>
    <w:rsid w:val="009C6EC7"/>
    <w:rsid w:val="009F3130"/>
    <w:rsid w:val="00A10B28"/>
    <w:rsid w:val="00BC4D48"/>
    <w:rsid w:val="00C12F7F"/>
    <w:rsid w:val="00C645A2"/>
    <w:rsid w:val="00C836AA"/>
    <w:rsid w:val="00CC013D"/>
    <w:rsid w:val="00CF089A"/>
    <w:rsid w:val="00D542C4"/>
    <w:rsid w:val="00D55605"/>
    <w:rsid w:val="00F35073"/>
    <w:rsid w:val="00F35A44"/>
    <w:rsid w:val="00F45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1064"/>
  <w15:chartTrackingRefBased/>
  <w15:docId w15:val="{B8330CC7-7A00-42F6-9CE2-96AACF64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62"/>
  </w:style>
  <w:style w:type="paragraph" w:styleId="Heading1">
    <w:name w:val="heading 1"/>
    <w:basedOn w:val="Normal"/>
    <w:next w:val="Normal"/>
    <w:link w:val="Heading1Char"/>
    <w:uiPriority w:val="9"/>
    <w:qFormat/>
    <w:rsid w:val="00596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6E62"/>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596E62"/>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596E6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596E62"/>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rsid w:val="00596E62"/>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596E62"/>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596E6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596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6AA"/>
    <w:rPr>
      <w:color w:val="0563C1" w:themeColor="hyperlink"/>
      <w:u w:val="single"/>
    </w:rPr>
  </w:style>
  <w:style w:type="paragraph" w:styleId="Header">
    <w:name w:val="header"/>
    <w:basedOn w:val="Normal"/>
    <w:link w:val="HeaderChar"/>
    <w:uiPriority w:val="99"/>
    <w:unhideWhenUsed/>
    <w:rsid w:val="00C836AA"/>
    <w:pPr>
      <w:tabs>
        <w:tab w:val="center" w:pos="4513"/>
        <w:tab w:val="right" w:pos="9026"/>
      </w:tabs>
      <w:spacing w:line="240" w:lineRule="auto"/>
    </w:pPr>
  </w:style>
  <w:style w:type="character" w:customStyle="1" w:styleId="HeaderChar">
    <w:name w:val="Header Char"/>
    <w:basedOn w:val="DefaultParagraphFont"/>
    <w:link w:val="Header"/>
    <w:uiPriority w:val="99"/>
    <w:rsid w:val="00C836AA"/>
    <w:rPr>
      <w:rFonts w:ascii="Verdana" w:hAnsi="Verdana"/>
      <w:sz w:val="23"/>
      <w:lang w:val="en-GB"/>
    </w:rPr>
  </w:style>
  <w:style w:type="paragraph" w:styleId="Footer">
    <w:name w:val="footer"/>
    <w:basedOn w:val="Normal"/>
    <w:link w:val="FooterChar"/>
    <w:uiPriority w:val="99"/>
    <w:unhideWhenUsed/>
    <w:rsid w:val="00C836AA"/>
    <w:pPr>
      <w:tabs>
        <w:tab w:val="center" w:pos="4513"/>
        <w:tab w:val="right" w:pos="9026"/>
      </w:tabs>
      <w:spacing w:line="240" w:lineRule="auto"/>
    </w:pPr>
  </w:style>
  <w:style w:type="character" w:customStyle="1" w:styleId="FooterChar">
    <w:name w:val="Footer Char"/>
    <w:basedOn w:val="DefaultParagraphFont"/>
    <w:link w:val="Footer"/>
    <w:uiPriority w:val="99"/>
    <w:rsid w:val="00C836AA"/>
    <w:rPr>
      <w:rFonts w:ascii="Verdana" w:hAnsi="Verdana"/>
      <w:sz w:val="23"/>
      <w:lang w:val="en-GB"/>
    </w:rPr>
  </w:style>
  <w:style w:type="paragraph" w:styleId="ListParagraph">
    <w:name w:val="List Paragraph"/>
    <w:basedOn w:val="Normal"/>
    <w:uiPriority w:val="34"/>
    <w:qFormat/>
    <w:rsid w:val="00C836AA"/>
    <w:pPr>
      <w:ind w:left="720"/>
      <w:contextualSpacing/>
    </w:pPr>
  </w:style>
  <w:style w:type="table" w:customStyle="1" w:styleId="TableGrid2">
    <w:name w:val="Table Grid2"/>
    <w:basedOn w:val="TableNormal"/>
    <w:next w:val="TableGrid"/>
    <w:uiPriority w:val="59"/>
    <w:rsid w:val="00C836AA"/>
    <w:pPr>
      <w:spacing w:before="10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836AA"/>
    <w:pPr>
      <w:spacing w:line="240" w:lineRule="auto"/>
    </w:pPr>
    <w:rPr>
      <w:sz w:val="20"/>
      <w:szCs w:val="20"/>
    </w:rPr>
  </w:style>
  <w:style w:type="character" w:customStyle="1" w:styleId="FootnoteTextChar">
    <w:name w:val="Footnote Text Char"/>
    <w:basedOn w:val="DefaultParagraphFont"/>
    <w:link w:val="FootnoteText"/>
    <w:semiHidden/>
    <w:rsid w:val="00C836AA"/>
    <w:rPr>
      <w:rFonts w:ascii="Verdana" w:hAnsi="Verdana"/>
      <w:sz w:val="20"/>
      <w:szCs w:val="20"/>
      <w:lang w:val="en-GB"/>
    </w:rPr>
  </w:style>
  <w:style w:type="character" w:styleId="FootnoteReference">
    <w:name w:val="footnote reference"/>
    <w:basedOn w:val="DefaultParagraphFont"/>
    <w:semiHidden/>
    <w:unhideWhenUsed/>
    <w:rsid w:val="00C836AA"/>
    <w:rPr>
      <w:vertAlign w:val="superscript"/>
    </w:rPr>
  </w:style>
  <w:style w:type="paragraph" w:customStyle="1" w:styleId="t-98-2">
    <w:name w:val="t-98-2"/>
    <w:basedOn w:val="Normal"/>
    <w:rsid w:val="00C836A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836A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C8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6E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96E62"/>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596E62"/>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596E62"/>
    <w:rPr>
      <w:i/>
      <w:iCs/>
    </w:rPr>
  </w:style>
  <w:style w:type="character" w:customStyle="1" w:styleId="Heading5Char">
    <w:name w:val="Heading 5 Char"/>
    <w:basedOn w:val="DefaultParagraphFont"/>
    <w:link w:val="Heading5"/>
    <w:uiPriority w:val="9"/>
    <w:semiHidden/>
    <w:rsid w:val="00596E62"/>
    <w:rPr>
      <w:color w:val="2E74B5" w:themeColor="accent1" w:themeShade="BF"/>
    </w:rPr>
  </w:style>
  <w:style w:type="character" w:customStyle="1" w:styleId="Heading6Char">
    <w:name w:val="Heading 6 Char"/>
    <w:basedOn w:val="DefaultParagraphFont"/>
    <w:link w:val="Heading6"/>
    <w:uiPriority w:val="9"/>
    <w:semiHidden/>
    <w:rsid w:val="00596E62"/>
    <w:rPr>
      <w:color w:val="1F4E79" w:themeColor="accent1" w:themeShade="80"/>
    </w:rPr>
  </w:style>
  <w:style w:type="character" w:customStyle="1" w:styleId="Heading7Char">
    <w:name w:val="Heading 7 Char"/>
    <w:basedOn w:val="DefaultParagraphFont"/>
    <w:link w:val="Heading7"/>
    <w:uiPriority w:val="9"/>
    <w:semiHidden/>
    <w:rsid w:val="00596E62"/>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596E62"/>
    <w:rPr>
      <w:color w:val="262626" w:themeColor="text1" w:themeTint="D9"/>
      <w:sz w:val="21"/>
      <w:szCs w:val="21"/>
    </w:rPr>
  </w:style>
  <w:style w:type="character" w:customStyle="1" w:styleId="Heading9Char">
    <w:name w:val="Heading 9 Char"/>
    <w:basedOn w:val="DefaultParagraphFont"/>
    <w:link w:val="Heading9"/>
    <w:uiPriority w:val="9"/>
    <w:semiHidden/>
    <w:rsid w:val="00596E6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96E6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96E6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96E6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96E6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96E62"/>
    <w:rPr>
      <w:color w:val="5A5A5A" w:themeColor="text1" w:themeTint="A5"/>
      <w:spacing w:val="15"/>
    </w:rPr>
  </w:style>
  <w:style w:type="character" w:styleId="Strong">
    <w:name w:val="Strong"/>
    <w:basedOn w:val="DefaultParagraphFont"/>
    <w:uiPriority w:val="22"/>
    <w:qFormat/>
    <w:rsid w:val="00596E62"/>
    <w:rPr>
      <w:b/>
      <w:bCs/>
      <w:color w:val="auto"/>
    </w:rPr>
  </w:style>
  <w:style w:type="character" w:styleId="Emphasis">
    <w:name w:val="Emphasis"/>
    <w:basedOn w:val="DefaultParagraphFont"/>
    <w:uiPriority w:val="20"/>
    <w:qFormat/>
    <w:rsid w:val="00596E62"/>
    <w:rPr>
      <w:i/>
      <w:iCs/>
      <w:color w:val="auto"/>
    </w:rPr>
  </w:style>
  <w:style w:type="paragraph" w:styleId="NoSpacing">
    <w:name w:val="No Spacing"/>
    <w:uiPriority w:val="1"/>
    <w:qFormat/>
    <w:rsid w:val="00596E62"/>
    <w:pPr>
      <w:spacing w:after="0" w:line="240" w:lineRule="auto"/>
    </w:pPr>
  </w:style>
  <w:style w:type="paragraph" w:styleId="Quote">
    <w:name w:val="Quote"/>
    <w:basedOn w:val="Normal"/>
    <w:next w:val="Normal"/>
    <w:link w:val="QuoteChar"/>
    <w:uiPriority w:val="29"/>
    <w:qFormat/>
    <w:rsid w:val="00596E6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96E62"/>
    <w:rPr>
      <w:i/>
      <w:iCs/>
      <w:color w:val="404040" w:themeColor="text1" w:themeTint="BF"/>
    </w:rPr>
  </w:style>
  <w:style w:type="paragraph" w:styleId="IntenseQuote">
    <w:name w:val="Intense Quote"/>
    <w:basedOn w:val="Normal"/>
    <w:next w:val="Normal"/>
    <w:link w:val="IntenseQuoteChar"/>
    <w:uiPriority w:val="30"/>
    <w:qFormat/>
    <w:rsid w:val="00596E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96E62"/>
    <w:rPr>
      <w:i/>
      <w:iCs/>
      <w:color w:val="5B9BD5" w:themeColor="accent1"/>
    </w:rPr>
  </w:style>
  <w:style w:type="character" w:styleId="SubtleEmphasis">
    <w:name w:val="Subtle Emphasis"/>
    <w:basedOn w:val="DefaultParagraphFont"/>
    <w:uiPriority w:val="19"/>
    <w:qFormat/>
    <w:rsid w:val="00596E62"/>
    <w:rPr>
      <w:i/>
      <w:iCs/>
      <w:color w:val="404040" w:themeColor="text1" w:themeTint="BF"/>
    </w:rPr>
  </w:style>
  <w:style w:type="character" w:styleId="IntenseEmphasis">
    <w:name w:val="Intense Emphasis"/>
    <w:basedOn w:val="DefaultParagraphFont"/>
    <w:uiPriority w:val="21"/>
    <w:qFormat/>
    <w:rsid w:val="00596E62"/>
    <w:rPr>
      <w:i/>
      <w:iCs/>
      <w:color w:val="5B9BD5" w:themeColor="accent1"/>
    </w:rPr>
  </w:style>
  <w:style w:type="character" w:styleId="SubtleReference">
    <w:name w:val="Subtle Reference"/>
    <w:basedOn w:val="DefaultParagraphFont"/>
    <w:uiPriority w:val="31"/>
    <w:qFormat/>
    <w:rsid w:val="00596E62"/>
    <w:rPr>
      <w:smallCaps/>
      <w:color w:val="404040" w:themeColor="text1" w:themeTint="BF"/>
    </w:rPr>
  </w:style>
  <w:style w:type="character" w:styleId="IntenseReference">
    <w:name w:val="Intense Reference"/>
    <w:basedOn w:val="DefaultParagraphFont"/>
    <w:uiPriority w:val="32"/>
    <w:qFormat/>
    <w:rsid w:val="00596E62"/>
    <w:rPr>
      <w:b/>
      <w:bCs/>
      <w:smallCaps/>
      <w:color w:val="5B9BD5" w:themeColor="accent1"/>
      <w:spacing w:val="5"/>
    </w:rPr>
  </w:style>
  <w:style w:type="character" w:styleId="BookTitle">
    <w:name w:val="Book Title"/>
    <w:basedOn w:val="DefaultParagraphFont"/>
    <w:uiPriority w:val="33"/>
    <w:qFormat/>
    <w:rsid w:val="00596E62"/>
    <w:rPr>
      <w:b/>
      <w:bCs/>
      <w:i/>
      <w:iCs/>
      <w:spacing w:val="5"/>
    </w:rPr>
  </w:style>
  <w:style w:type="paragraph" w:styleId="TOCHeading">
    <w:name w:val="TOC Heading"/>
    <w:basedOn w:val="Heading1"/>
    <w:next w:val="Normal"/>
    <w:uiPriority w:val="39"/>
    <w:semiHidden/>
    <w:unhideWhenUsed/>
    <w:qFormat/>
    <w:rsid w:val="00596E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op@azop.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zop.hr/zahtjev-za-utvrdivanje-povrede-prav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zop.hr/wp-content/uploads/2020/12/smjernice-o-transparentnosti.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2272</Words>
  <Characters>12957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Korisnik</cp:lastModifiedBy>
  <cp:revision>5</cp:revision>
  <dcterms:created xsi:type="dcterms:W3CDTF">2024-05-14T06:29:00Z</dcterms:created>
  <dcterms:modified xsi:type="dcterms:W3CDTF">2024-08-27T07:00:00Z</dcterms:modified>
</cp:coreProperties>
</file>